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3007" w14:textId="77777777" w:rsidR="00916F99" w:rsidRDefault="002D7A52">
      <w:pPr>
        <w:jc w:val="center"/>
        <w:rPr>
          <w:rFonts w:eastAsia="Meiryo UI"/>
          <w:bCs/>
          <w:color w:val="000080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40849E53" wp14:editId="3ABAA73A">
            <wp:simplePos x="0" y="0"/>
            <wp:positionH relativeFrom="column">
              <wp:posOffset>2585085</wp:posOffset>
            </wp:positionH>
            <wp:positionV relativeFrom="paragraph">
              <wp:posOffset>-524510</wp:posOffset>
            </wp:positionV>
            <wp:extent cx="590550" cy="5651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5709C" w14:textId="77777777" w:rsidR="00916F99" w:rsidRDefault="00916F99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eastAsia="Meiryo UI"/>
          <w:szCs w:val="28"/>
        </w:rPr>
      </w:pPr>
      <w:r>
        <w:rPr>
          <w:rFonts w:ascii="Times New Roman" w:eastAsia="Meiryo UI" w:hAnsi="Times New Roman" w:cs="Times New Roman"/>
          <w:bCs/>
          <w:color w:val="000080"/>
          <w:szCs w:val="28"/>
        </w:rPr>
        <w:t>PLANINSKO DRUŠTVO BREŽICE</w:t>
      </w:r>
    </w:p>
    <w:p w14:paraId="36CDD203" w14:textId="77777777" w:rsidR="00916F99" w:rsidRDefault="00916F99">
      <w:pPr>
        <w:pStyle w:val="Naslov1"/>
        <w:jc w:val="center"/>
        <w:rPr>
          <w:rFonts w:eastAsia="Meiryo UI"/>
        </w:rPr>
      </w:pPr>
      <w:r>
        <w:rPr>
          <w:rFonts w:eastAsia="Meiryo UI"/>
          <w:sz w:val="28"/>
          <w:szCs w:val="28"/>
        </w:rPr>
        <w:t xml:space="preserve">vas vabi na izlet </w:t>
      </w:r>
      <w:r w:rsidR="00F13421">
        <w:rPr>
          <w:rFonts w:eastAsia="Meiryo UI"/>
          <w:sz w:val="28"/>
          <w:szCs w:val="28"/>
        </w:rPr>
        <w:t>na</w:t>
      </w:r>
    </w:p>
    <w:p w14:paraId="10FE7F8E" w14:textId="77777777" w:rsidR="00916F99" w:rsidRDefault="00916F99">
      <w:pPr>
        <w:jc w:val="center"/>
        <w:rPr>
          <w:rFonts w:eastAsia="Meiryo UI"/>
        </w:rPr>
      </w:pPr>
    </w:p>
    <w:p w14:paraId="0E70227C" w14:textId="5867E43F" w:rsidR="00916F99" w:rsidRPr="00737948" w:rsidRDefault="00434AA2">
      <w:pPr>
        <w:jc w:val="center"/>
        <w:rPr>
          <w:rFonts w:eastAsia="Meiryo UI"/>
          <w:sz w:val="16"/>
        </w:rPr>
      </w:pPr>
      <w:r>
        <w:rPr>
          <w:rFonts w:eastAsia="Meiryo UI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AE2414" wp14:editId="4676D8CC">
                <wp:simplePos x="0" y="0"/>
                <wp:positionH relativeFrom="column">
                  <wp:posOffset>306070</wp:posOffset>
                </wp:positionH>
                <wp:positionV relativeFrom="paragraph">
                  <wp:posOffset>16510</wp:posOffset>
                </wp:positionV>
                <wp:extent cx="5162550" cy="6858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EBA2" id="Rectangle 4" o:spid="_x0000_s1026" style="position:absolute;margin-left:24.1pt;margin-top:1.3pt;width:406.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" stroked="f">
                <v:fill opacity="26214f"/>
              </v:rect>
            </w:pict>
          </mc:Fallback>
        </mc:AlternateContent>
      </w:r>
    </w:p>
    <w:p w14:paraId="7EE7B5DA" w14:textId="77777777" w:rsidR="00916F99" w:rsidRPr="007443F5" w:rsidRDefault="000E1E3B">
      <w:pPr>
        <w:pStyle w:val="Naslov4"/>
        <w:rPr>
          <w:rFonts w:eastAsia="Meiryo UI" w:cs="Times New Roman"/>
          <w:color w:val="C00000"/>
          <w:sz w:val="24"/>
        </w:rPr>
      </w:pPr>
      <w:r>
        <w:rPr>
          <w:rFonts w:ascii="Times New Roman" w:eastAsia="Meiryo UI" w:hAnsi="Times New Roman" w:cs="Times New Roman"/>
          <w:color w:val="C00000"/>
          <w:sz w:val="64"/>
          <w:szCs w:val="64"/>
        </w:rPr>
        <w:t>VIŠEVNIK</w:t>
      </w:r>
      <w:r w:rsidR="00916F99" w:rsidRPr="007443F5">
        <w:rPr>
          <w:rFonts w:ascii="Times New Roman" w:eastAsia="Meiryo UI" w:hAnsi="Times New Roman" w:cs="Times New Roman"/>
          <w:color w:val="C00000"/>
          <w:sz w:val="72"/>
          <w:szCs w:val="72"/>
        </w:rPr>
        <w:t xml:space="preserve"> </w:t>
      </w:r>
      <w:r w:rsidR="00916F99" w:rsidRPr="007443F5">
        <w:rPr>
          <w:rFonts w:ascii="Times New Roman" w:eastAsia="Meiryo UI" w:hAnsi="Times New Roman" w:cs="Times New Roman"/>
          <w:color w:val="C00000"/>
          <w:sz w:val="52"/>
          <w:szCs w:val="52"/>
        </w:rPr>
        <w:t>(2</w:t>
      </w:r>
      <w:r w:rsidR="00F13421" w:rsidRPr="007443F5">
        <w:rPr>
          <w:rFonts w:ascii="Times New Roman" w:eastAsia="Meiryo UI" w:hAnsi="Times New Roman" w:cs="Times New Roman"/>
          <w:color w:val="C00000"/>
          <w:sz w:val="52"/>
          <w:szCs w:val="52"/>
        </w:rPr>
        <w:t>.</w:t>
      </w:r>
      <w:r w:rsidR="00916F99" w:rsidRPr="007443F5">
        <w:rPr>
          <w:rFonts w:ascii="Times New Roman" w:eastAsia="Meiryo UI" w:hAnsi="Times New Roman" w:cs="Times New Roman"/>
          <w:color w:val="C00000"/>
          <w:sz w:val="52"/>
          <w:szCs w:val="52"/>
        </w:rPr>
        <w:t>0</w:t>
      </w:r>
      <w:r>
        <w:rPr>
          <w:rFonts w:ascii="Times New Roman" w:eastAsia="Meiryo UI" w:hAnsi="Times New Roman" w:cs="Times New Roman"/>
          <w:color w:val="C00000"/>
          <w:sz w:val="52"/>
          <w:szCs w:val="52"/>
        </w:rPr>
        <w:t>50</w:t>
      </w:r>
      <w:r w:rsidR="00916F99" w:rsidRPr="007443F5">
        <w:rPr>
          <w:rFonts w:ascii="Times New Roman" w:eastAsia="Meiryo UI" w:hAnsi="Times New Roman" w:cs="Times New Roman"/>
          <w:color w:val="C00000"/>
          <w:sz w:val="52"/>
          <w:szCs w:val="52"/>
        </w:rPr>
        <w:t xml:space="preserve"> m)</w:t>
      </w:r>
    </w:p>
    <w:p w14:paraId="1A385EFD" w14:textId="77777777" w:rsidR="00916F99" w:rsidRDefault="00916F99">
      <w:pPr>
        <w:jc w:val="center"/>
        <w:rPr>
          <w:rFonts w:eastAsia="Meiryo UI"/>
          <w:b/>
          <w:color w:val="000080"/>
          <w:sz w:val="32"/>
          <w:szCs w:val="32"/>
          <w:u w:val="single"/>
        </w:rPr>
      </w:pPr>
      <w:r>
        <w:rPr>
          <w:rFonts w:eastAsia="Meiryo UI"/>
        </w:rPr>
        <w:t xml:space="preserve">    </w:t>
      </w:r>
    </w:p>
    <w:p w14:paraId="7FA0CDDF" w14:textId="77777777" w:rsidR="00C84BB3" w:rsidRDefault="00C84BB3">
      <w:pPr>
        <w:ind w:left="1276" w:hanging="1276"/>
        <w:jc w:val="center"/>
        <w:rPr>
          <w:rFonts w:eastAsia="Meiryo UI"/>
          <w:b/>
          <w:color w:val="000080"/>
          <w:sz w:val="32"/>
          <w:szCs w:val="32"/>
          <w:u w:val="single"/>
        </w:rPr>
      </w:pPr>
    </w:p>
    <w:p w14:paraId="5706EC88" w14:textId="306484E6" w:rsidR="00916F99" w:rsidRDefault="00D95193">
      <w:pPr>
        <w:ind w:left="1276" w:hanging="1276"/>
        <w:jc w:val="center"/>
        <w:rPr>
          <w:rFonts w:eastAsia="Meiryo UI"/>
          <w:b/>
          <w:bCs/>
          <w:color w:val="000080"/>
          <w:sz w:val="32"/>
          <w:szCs w:val="32"/>
          <w:u w:val="single"/>
        </w:rPr>
      </w:pPr>
      <w:r>
        <w:rPr>
          <w:rFonts w:eastAsia="Meiryo UI"/>
          <w:b/>
          <w:color w:val="000080"/>
          <w:sz w:val="32"/>
          <w:szCs w:val="32"/>
          <w:u w:val="single"/>
        </w:rPr>
        <w:t xml:space="preserve">Odhod bo v </w:t>
      </w:r>
      <w:r w:rsidR="00C93A8E">
        <w:rPr>
          <w:rFonts w:eastAsia="Meiryo UI"/>
          <w:b/>
          <w:color w:val="000080"/>
          <w:sz w:val="32"/>
          <w:szCs w:val="32"/>
          <w:u w:val="single"/>
        </w:rPr>
        <w:t>soboto</w:t>
      </w:r>
      <w:r w:rsidR="000E1E3B">
        <w:rPr>
          <w:rFonts w:eastAsia="Meiryo UI"/>
          <w:b/>
          <w:color w:val="000080"/>
          <w:sz w:val="32"/>
          <w:szCs w:val="32"/>
          <w:u w:val="single"/>
        </w:rPr>
        <w:t xml:space="preserve">, </w:t>
      </w:r>
      <w:r w:rsidR="00C93A8E">
        <w:rPr>
          <w:rFonts w:eastAsia="Meiryo UI"/>
          <w:b/>
          <w:color w:val="000080"/>
          <w:sz w:val="32"/>
          <w:szCs w:val="32"/>
          <w:u w:val="single"/>
        </w:rPr>
        <w:t>1</w:t>
      </w:r>
      <w:r w:rsidR="000E1E3B">
        <w:rPr>
          <w:rFonts w:eastAsia="Meiryo UI"/>
          <w:b/>
          <w:color w:val="000080"/>
          <w:sz w:val="32"/>
          <w:szCs w:val="32"/>
          <w:u w:val="single"/>
        </w:rPr>
        <w:t>8</w:t>
      </w:r>
      <w:r w:rsidR="00F13421">
        <w:rPr>
          <w:rFonts w:eastAsia="Meiryo UI"/>
          <w:b/>
          <w:color w:val="000080"/>
          <w:sz w:val="32"/>
          <w:szCs w:val="32"/>
          <w:u w:val="single"/>
        </w:rPr>
        <w:t>.</w:t>
      </w:r>
      <w:r>
        <w:rPr>
          <w:rFonts w:eastAsia="Meiryo UI"/>
          <w:b/>
          <w:color w:val="000080"/>
          <w:sz w:val="32"/>
          <w:szCs w:val="32"/>
          <w:u w:val="single"/>
        </w:rPr>
        <w:t xml:space="preserve"> </w:t>
      </w:r>
      <w:r w:rsidR="00C93A8E">
        <w:rPr>
          <w:rFonts w:eastAsia="Meiryo UI"/>
          <w:b/>
          <w:color w:val="000080"/>
          <w:sz w:val="32"/>
          <w:szCs w:val="32"/>
          <w:u w:val="single"/>
        </w:rPr>
        <w:t>marca</w:t>
      </w:r>
      <w:r>
        <w:rPr>
          <w:rFonts w:eastAsia="Meiryo UI"/>
          <w:b/>
          <w:color w:val="000080"/>
          <w:sz w:val="32"/>
          <w:szCs w:val="32"/>
          <w:u w:val="single"/>
        </w:rPr>
        <w:t xml:space="preserve"> 20</w:t>
      </w:r>
      <w:r w:rsidR="000E1E3B">
        <w:rPr>
          <w:rFonts w:eastAsia="Meiryo UI"/>
          <w:b/>
          <w:color w:val="000080"/>
          <w:sz w:val="32"/>
          <w:szCs w:val="32"/>
          <w:u w:val="single"/>
        </w:rPr>
        <w:t>2</w:t>
      </w:r>
      <w:r w:rsidR="00C93A8E">
        <w:rPr>
          <w:rFonts w:eastAsia="Meiryo UI"/>
          <w:b/>
          <w:color w:val="000080"/>
          <w:sz w:val="32"/>
          <w:szCs w:val="32"/>
          <w:u w:val="single"/>
        </w:rPr>
        <w:t>3</w:t>
      </w:r>
      <w:r w:rsidR="00916F99">
        <w:rPr>
          <w:rFonts w:eastAsia="Meiryo UI"/>
          <w:b/>
          <w:color w:val="000080"/>
          <w:sz w:val="32"/>
          <w:szCs w:val="32"/>
          <w:u w:val="single"/>
        </w:rPr>
        <w:t>, ob 6.uri</w:t>
      </w:r>
    </w:p>
    <w:p w14:paraId="3FACF573" w14:textId="77777777" w:rsidR="00916F99" w:rsidRDefault="00916F99">
      <w:pPr>
        <w:ind w:left="1276" w:hanging="1276"/>
        <w:jc w:val="center"/>
        <w:rPr>
          <w:rFonts w:eastAsia="Meiryo UI"/>
          <w:b/>
          <w:bCs/>
          <w:color w:val="000080"/>
          <w:sz w:val="32"/>
          <w:szCs w:val="32"/>
          <w:u w:val="single"/>
        </w:rPr>
      </w:pPr>
      <w:r>
        <w:rPr>
          <w:rFonts w:eastAsia="Meiryo UI"/>
          <w:b/>
          <w:bCs/>
          <w:color w:val="000080"/>
          <w:sz w:val="32"/>
          <w:szCs w:val="32"/>
          <w:u w:val="single"/>
        </w:rPr>
        <w:t>s parkirišča pri Restavraciji Štefanič v Brežicah</w:t>
      </w:r>
    </w:p>
    <w:p w14:paraId="695100A9" w14:textId="77777777" w:rsidR="00916F99" w:rsidRPr="00C84BB3" w:rsidRDefault="00916F99">
      <w:pPr>
        <w:ind w:left="1276" w:hanging="1276"/>
        <w:jc w:val="center"/>
        <w:rPr>
          <w:rFonts w:eastAsia="Meiryo UI"/>
          <w:b/>
          <w:bCs/>
          <w:color w:val="000080"/>
          <w:sz w:val="12"/>
          <w:szCs w:val="32"/>
          <w:u w:val="single"/>
        </w:rPr>
      </w:pPr>
    </w:p>
    <w:p w14:paraId="639342F6" w14:textId="77777777" w:rsidR="00916F99" w:rsidRPr="00F13421" w:rsidRDefault="00916F99">
      <w:pPr>
        <w:rPr>
          <w:rFonts w:eastAsia="Meiryo UI"/>
          <w:b/>
        </w:rPr>
      </w:pPr>
    </w:p>
    <w:p w14:paraId="237CC2F7" w14:textId="77777777" w:rsidR="00050191" w:rsidRDefault="00050191" w:rsidP="00737948">
      <w:pPr>
        <w:rPr>
          <w:rFonts w:eastAsia="Meiryo UI"/>
          <w:b/>
        </w:rPr>
      </w:pPr>
    </w:p>
    <w:p w14:paraId="3A0AA99E" w14:textId="4FE11614" w:rsidR="00054F4C" w:rsidRDefault="00916F99" w:rsidP="00737948">
      <w:pPr>
        <w:rPr>
          <w:rFonts w:eastAsia="Meiryo UI"/>
        </w:rPr>
      </w:pPr>
      <w:r>
        <w:rPr>
          <w:rFonts w:eastAsia="Meiryo UI"/>
          <w:b/>
        </w:rPr>
        <w:t xml:space="preserve">Opis: </w:t>
      </w:r>
      <w:r w:rsidR="00274BC9">
        <w:rPr>
          <w:rFonts w:eastAsia="Meiryo UI"/>
        </w:rPr>
        <w:t>Pohod</w:t>
      </w:r>
      <w:r w:rsidR="000232AF">
        <w:rPr>
          <w:rFonts w:eastAsia="Meiryo UI"/>
        </w:rPr>
        <w:t xml:space="preserve"> na </w:t>
      </w:r>
      <w:r w:rsidR="00C84BB3">
        <w:rPr>
          <w:rFonts w:eastAsia="Meiryo UI"/>
        </w:rPr>
        <w:t xml:space="preserve">razgledni </w:t>
      </w:r>
      <w:r w:rsidR="000232AF">
        <w:rPr>
          <w:rFonts w:eastAsia="Meiryo UI"/>
        </w:rPr>
        <w:t>dvatisočak</w:t>
      </w:r>
      <w:r w:rsidR="000E1E3B">
        <w:rPr>
          <w:rFonts w:eastAsia="Meiryo UI"/>
        </w:rPr>
        <w:t xml:space="preserve"> v </w:t>
      </w:r>
      <w:r w:rsidR="000232AF">
        <w:rPr>
          <w:rFonts w:eastAsia="Meiryo UI"/>
        </w:rPr>
        <w:t>Julijskih Alp</w:t>
      </w:r>
      <w:r w:rsidR="000E1E3B">
        <w:rPr>
          <w:rFonts w:eastAsia="Meiryo UI"/>
        </w:rPr>
        <w:t>ah, ki se na južni strani zajeda v Pokljuške gozdove</w:t>
      </w:r>
      <w:r w:rsidR="00BD796F">
        <w:rPr>
          <w:rFonts w:eastAsia="Meiryo UI"/>
        </w:rPr>
        <w:t>,</w:t>
      </w:r>
      <w:r w:rsidR="000E1E3B">
        <w:rPr>
          <w:rFonts w:eastAsia="Meiryo UI"/>
        </w:rPr>
        <w:t xml:space="preserve"> bomo pričeli na Rudnem polju (1345 m). </w:t>
      </w:r>
      <w:r w:rsidR="003516F5">
        <w:rPr>
          <w:rFonts w:eastAsia="Meiryo UI"/>
        </w:rPr>
        <w:t xml:space="preserve">Od izhodišča se bomo povzpeli ob spodnji in zgornji </w:t>
      </w:r>
      <w:r w:rsidR="000E1E3B">
        <w:rPr>
          <w:rFonts w:eastAsia="Meiryo UI"/>
        </w:rPr>
        <w:t xml:space="preserve">smučarski </w:t>
      </w:r>
      <w:r w:rsidR="003516F5">
        <w:rPr>
          <w:rFonts w:eastAsia="Meiryo UI"/>
        </w:rPr>
        <w:t>progi</w:t>
      </w:r>
      <w:r w:rsidR="000E1E3B">
        <w:rPr>
          <w:rFonts w:eastAsia="Meiryo UI"/>
        </w:rPr>
        <w:t xml:space="preserve"> </w:t>
      </w:r>
      <w:r w:rsidR="003516F5">
        <w:rPr>
          <w:rFonts w:eastAsia="Meiryo UI"/>
        </w:rPr>
        <w:t>in nadaljevali</w:t>
      </w:r>
      <w:r w:rsidR="00BD796F">
        <w:rPr>
          <w:rFonts w:eastAsia="Meiryo UI"/>
        </w:rPr>
        <w:t xml:space="preserve"> </w:t>
      </w:r>
      <w:r w:rsidR="000E1E3B">
        <w:rPr>
          <w:rFonts w:eastAsia="Meiryo UI"/>
        </w:rPr>
        <w:t xml:space="preserve"> na razgledno sedlo</w:t>
      </w:r>
      <w:r w:rsidR="003516F5">
        <w:rPr>
          <w:rFonts w:eastAsia="Meiryo UI"/>
        </w:rPr>
        <w:t>.</w:t>
      </w:r>
      <w:r w:rsidR="000E1E3B">
        <w:rPr>
          <w:rFonts w:eastAsia="Meiryo UI"/>
        </w:rPr>
        <w:t xml:space="preserve"> </w:t>
      </w:r>
      <w:r w:rsidR="003516F5">
        <w:rPr>
          <w:rFonts w:eastAsia="Meiryo UI"/>
        </w:rPr>
        <w:t>O</w:t>
      </w:r>
      <w:r w:rsidR="000E1E3B">
        <w:rPr>
          <w:rFonts w:eastAsia="Meiryo UI"/>
        </w:rPr>
        <w:t xml:space="preserve">d tu </w:t>
      </w:r>
      <w:r w:rsidR="003516F5">
        <w:rPr>
          <w:rFonts w:eastAsia="Meiryo UI"/>
        </w:rPr>
        <w:t xml:space="preserve">bomo hodili </w:t>
      </w:r>
      <w:r w:rsidR="00BD796F">
        <w:rPr>
          <w:rFonts w:eastAsia="Meiryo UI"/>
        </w:rPr>
        <w:t xml:space="preserve">po grebenskih strmih </w:t>
      </w:r>
      <w:r w:rsidR="00054F4C">
        <w:rPr>
          <w:rFonts w:eastAsia="Meiryo UI"/>
        </w:rPr>
        <w:t>pobočjih</w:t>
      </w:r>
      <w:r w:rsidR="000232AF">
        <w:rPr>
          <w:rFonts w:eastAsia="Meiryo UI"/>
        </w:rPr>
        <w:t xml:space="preserve"> </w:t>
      </w:r>
      <w:r w:rsidR="00BD796F">
        <w:rPr>
          <w:rFonts w:eastAsia="Meiryo UI"/>
        </w:rPr>
        <w:t>na vrh.</w:t>
      </w:r>
      <w:r w:rsidR="003516F5">
        <w:rPr>
          <w:rFonts w:eastAsia="Meiryo UI"/>
        </w:rPr>
        <w:t xml:space="preserve"> Ob lepem vremenu je iz vrha zelo lep razgled proti Triglavu in glavnim vrhovom julijskih alp.</w:t>
      </w:r>
      <w:r w:rsidR="00BD796F">
        <w:rPr>
          <w:rFonts w:eastAsia="Meiryo UI"/>
        </w:rPr>
        <w:t xml:space="preserve"> Sestopili bomo </w:t>
      </w:r>
      <w:r w:rsidR="00054F4C">
        <w:rPr>
          <w:rFonts w:eastAsia="Meiryo UI"/>
        </w:rPr>
        <w:t>po isti poti</w:t>
      </w:r>
      <w:r w:rsidR="00BD796F">
        <w:rPr>
          <w:rFonts w:eastAsia="Meiryo UI"/>
        </w:rPr>
        <w:t xml:space="preserve">.  </w:t>
      </w:r>
    </w:p>
    <w:p w14:paraId="688094BF" w14:textId="77777777" w:rsidR="00054F4C" w:rsidRDefault="00054F4C" w:rsidP="00737948">
      <w:pPr>
        <w:rPr>
          <w:rFonts w:eastAsia="Meiryo UI"/>
        </w:rPr>
      </w:pPr>
    </w:p>
    <w:p w14:paraId="04505148" w14:textId="4619D802" w:rsidR="000E1E3B" w:rsidRDefault="00BD796F" w:rsidP="00737948">
      <w:pPr>
        <w:rPr>
          <w:rFonts w:eastAsia="Meiryo UI"/>
        </w:rPr>
      </w:pPr>
      <w:r>
        <w:rPr>
          <w:rFonts w:eastAsia="Meiryo UI"/>
        </w:rPr>
        <w:t xml:space="preserve"> </w:t>
      </w:r>
    </w:p>
    <w:p w14:paraId="184AD894" w14:textId="77777777" w:rsidR="00A21B52" w:rsidRDefault="00A21B52" w:rsidP="00737948">
      <w:pPr>
        <w:rPr>
          <w:rFonts w:eastAsia="Meiryo UI"/>
        </w:rPr>
      </w:pPr>
    </w:p>
    <w:p w14:paraId="7FEADA07" w14:textId="5B08A0E3" w:rsidR="00C93A8E" w:rsidRDefault="000232AF" w:rsidP="00C93A8E">
      <w:pPr>
        <w:rPr>
          <w:rFonts w:eastAsia="Meiryo UI"/>
        </w:rPr>
      </w:pPr>
      <w:r>
        <w:rPr>
          <w:rFonts w:eastAsia="Meiryo UI"/>
          <w:b/>
        </w:rPr>
        <w:t xml:space="preserve">Težavnost: </w:t>
      </w:r>
      <w:r w:rsidR="00054F4C">
        <w:rPr>
          <w:rFonts w:ascii="Calibri" w:hAnsi="Calibri"/>
          <w:color w:val="000000"/>
          <w:sz w:val="28"/>
          <w:szCs w:val="28"/>
        </w:rPr>
        <w:t>Nezahtevna zimska tura. Sicer pa bo zahtevnost odvisna od količine in kvalitete snega ter uhojenosti poti</w:t>
      </w:r>
      <w:r w:rsidR="00C93A8E">
        <w:rPr>
          <w:rFonts w:ascii="Calibri" w:hAnsi="Calibri"/>
          <w:color w:val="000000"/>
          <w:sz w:val="28"/>
          <w:szCs w:val="28"/>
        </w:rPr>
        <w:t>.</w:t>
      </w:r>
      <w:r w:rsidR="00C93A8E">
        <w:rPr>
          <w:rFonts w:eastAsia="Meiryo UI"/>
        </w:rPr>
        <w:t xml:space="preserve"> </w:t>
      </w:r>
    </w:p>
    <w:p w14:paraId="0A6359B2" w14:textId="6FBB3CDF" w:rsidR="00916F99" w:rsidRPr="00FC3A79" w:rsidRDefault="00916F99">
      <w:pPr>
        <w:rPr>
          <w:rFonts w:eastAsia="Meiryo UI"/>
          <w:i/>
          <w:sz w:val="20"/>
          <w:szCs w:val="20"/>
        </w:rPr>
      </w:pPr>
    </w:p>
    <w:p w14:paraId="2074B06C" w14:textId="77777777" w:rsidR="00916F99" w:rsidRDefault="00916F99">
      <w:pPr>
        <w:rPr>
          <w:rFonts w:eastAsia="Meiryo UI"/>
          <w:sz w:val="20"/>
          <w:szCs w:val="20"/>
        </w:rPr>
      </w:pPr>
    </w:p>
    <w:p w14:paraId="37A0DFE6" w14:textId="0949A0B0" w:rsidR="00916F99" w:rsidRDefault="00916F99">
      <w:pPr>
        <w:jc w:val="both"/>
        <w:rPr>
          <w:rFonts w:eastAsia="Meiryo UI"/>
          <w:sz w:val="20"/>
          <w:szCs w:val="20"/>
        </w:rPr>
      </w:pPr>
      <w:r>
        <w:rPr>
          <w:rFonts w:eastAsia="Meiryo UI"/>
          <w:b/>
        </w:rPr>
        <w:t>Čas hoje:</w:t>
      </w:r>
      <w:r>
        <w:rPr>
          <w:rFonts w:eastAsia="Meiryo UI"/>
        </w:rPr>
        <w:t xml:space="preserve"> </w:t>
      </w:r>
      <w:r w:rsidR="00054F4C">
        <w:rPr>
          <w:rFonts w:eastAsia="Meiryo UI"/>
        </w:rPr>
        <w:t>5 do 6</w:t>
      </w:r>
      <w:r w:rsidR="00BD796F">
        <w:rPr>
          <w:rFonts w:eastAsia="Meiryo UI"/>
        </w:rPr>
        <w:t xml:space="preserve"> ur</w:t>
      </w:r>
    </w:p>
    <w:p w14:paraId="31BA4B07" w14:textId="77777777" w:rsidR="00916F99" w:rsidRDefault="00916F99">
      <w:pPr>
        <w:jc w:val="both"/>
        <w:rPr>
          <w:rFonts w:eastAsia="Meiryo UI"/>
          <w:sz w:val="20"/>
          <w:szCs w:val="20"/>
        </w:rPr>
      </w:pPr>
    </w:p>
    <w:p w14:paraId="55C926ED" w14:textId="77777777" w:rsidR="00054F4C" w:rsidRPr="00054F4C" w:rsidRDefault="00916F99" w:rsidP="00054F4C">
      <w:pPr>
        <w:jc w:val="both"/>
        <w:rPr>
          <w:rFonts w:eastAsia="Meiryo UI"/>
        </w:rPr>
      </w:pPr>
      <w:r>
        <w:rPr>
          <w:rFonts w:eastAsia="Meiryo UI"/>
          <w:b/>
        </w:rPr>
        <w:t xml:space="preserve">Obvezna oprema: </w:t>
      </w:r>
      <w:r w:rsidR="00054F4C" w:rsidRPr="00054F4C">
        <w:rPr>
          <w:rFonts w:eastAsia="Meiryo UI"/>
        </w:rPr>
        <w:t>planinska oblačila in obutev za sredogorje za zimske</w:t>
      </w:r>
    </w:p>
    <w:p w14:paraId="6BBAF096" w14:textId="00AA62AF" w:rsidR="00054F4C" w:rsidRDefault="00054F4C" w:rsidP="00054F4C">
      <w:pPr>
        <w:jc w:val="both"/>
        <w:rPr>
          <w:rFonts w:eastAsia="Meiryo UI"/>
        </w:rPr>
      </w:pPr>
      <w:r w:rsidRPr="00054F4C">
        <w:rPr>
          <w:rFonts w:eastAsia="Meiryo UI"/>
        </w:rPr>
        <w:t>razmere, gamaše, male dereze in pohodne palice.</w:t>
      </w:r>
      <w:r w:rsidR="00C93A8E">
        <w:rPr>
          <w:rFonts w:eastAsia="Meiryo UI"/>
        </w:rPr>
        <w:t xml:space="preserve"> Priporočena sta tudi cepin in dereze.</w:t>
      </w:r>
    </w:p>
    <w:p w14:paraId="647EFC03" w14:textId="77777777" w:rsidR="00054F4C" w:rsidRDefault="00054F4C" w:rsidP="00054F4C">
      <w:pPr>
        <w:jc w:val="both"/>
        <w:rPr>
          <w:rFonts w:eastAsia="Meiryo UI"/>
        </w:rPr>
      </w:pPr>
    </w:p>
    <w:p w14:paraId="0FBBA03B" w14:textId="427B0D43" w:rsidR="00916F99" w:rsidRDefault="00916F99" w:rsidP="00054F4C">
      <w:pPr>
        <w:jc w:val="both"/>
        <w:rPr>
          <w:rFonts w:eastAsia="Meiryo UI"/>
          <w:bCs/>
          <w:sz w:val="20"/>
          <w:szCs w:val="20"/>
        </w:rPr>
      </w:pPr>
      <w:r>
        <w:rPr>
          <w:rFonts w:eastAsia="Meiryo UI"/>
          <w:b/>
          <w:bCs/>
        </w:rPr>
        <w:t>Prehrana:</w:t>
      </w:r>
      <w:r w:rsidR="00AC0C17">
        <w:rPr>
          <w:rFonts w:eastAsia="Meiryo UI"/>
          <w:bCs/>
        </w:rPr>
        <w:t xml:space="preserve"> </w:t>
      </w:r>
      <w:r w:rsidR="00550557">
        <w:rPr>
          <w:rFonts w:eastAsia="Meiryo UI"/>
          <w:bCs/>
        </w:rPr>
        <w:t xml:space="preserve">v </w:t>
      </w:r>
      <w:r w:rsidR="00BD796F">
        <w:rPr>
          <w:rFonts w:eastAsia="Meiryo UI"/>
          <w:bCs/>
        </w:rPr>
        <w:t>koči</w:t>
      </w:r>
      <w:r w:rsidR="00C93A8E">
        <w:rPr>
          <w:rFonts w:eastAsia="Meiryo UI"/>
          <w:bCs/>
        </w:rPr>
        <w:t xml:space="preserve"> na Rudnem Polju.</w:t>
      </w:r>
    </w:p>
    <w:p w14:paraId="2BFEAF08" w14:textId="77777777" w:rsidR="00916F99" w:rsidRDefault="00916F99">
      <w:pPr>
        <w:jc w:val="both"/>
        <w:rPr>
          <w:rFonts w:eastAsia="Meiryo UI"/>
          <w:bCs/>
          <w:sz w:val="20"/>
          <w:szCs w:val="20"/>
        </w:rPr>
      </w:pPr>
    </w:p>
    <w:p w14:paraId="648D9734" w14:textId="77777777" w:rsidR="00916F99" w:rsidRDefault="00916F99">
      <w:pPr>
        <w:rPr>
          <w:rFonts w:eastAsia="Meiryo UI"/>
          <w:bCs/>
          <w:sz w:val="20"/>
          <w:szCs w:val="20"/>
        </w:rPr>
      </w:pPr>
      <w:r>
        <w:rPr>
          <w:rFonts w:eastAsia="Meiryo UI"/>
          <w:b/>
          <w:bCs/>
        </w:rPr>
        <w:t xml:space="preserve">Prevoz: </w:t>
      </w:r>
      <w:r>
        <w:rPr>
          <w:rFonts w:eastAsia="Meiryo UI"/>
          <w:bCs/>
        </w:rPr>
        <w:t xml:space="preserve"> </w:t>
      </w:r>
      <w:r w:rsidR="000232AF">
        <w:rPr>
          <w:rFonts w:eastAsia="Meiryo UI"/>
          <w:bCs/>
        </w:rPr>
        <w:t>z lastnim prevozom</w:t>
      </w:r>
      <w:r>
        <w:rPr>
          <w:rFonts w:eastAsia="Meiryo UI"/>
          <w:bCs/>
        </w:rPr>
        <w:t xml:space="preserve"> </w:t>
      </w:r>
    </w:p>
    <w:p w14:paraId="26EE82CE" w14:textId="77777777" w:rsidR="00916F99" w:rsidRDefault="00916F99">
      <w:pPr>
        <w:rPr>
          <w:rFonts w:eastAsia="Meiryo UI"/>
          <w:bCs/>
          <w:sz w:val="20"/>
          <w:szCs w:val="20"/>
        </w:rPr>
      </w:pPr>
    </w:p>
    <w:p w14:paraId="271CD54E" w14:textId="75111C1F" w:rsidR="00090FEC" w:rsidRDefault="00916F99" w:rsidP="00090FEC">
      <w:pPr>
        <w:rPr>
          <w:rFonts w:eastAsia="Meiryo UI"/>
        </w:rPr>
      </w:pPr>
      <w:r>
        <w:rPr>
          <w:rFonts w:eastAsia="Meiryo UI"/>
          <w:b/>
          <w:bCs/>
          <w:lang w:val="pt-BR"/>
        </w:rPr>
        <w:t>Prijave:</w:t>
      </w:r>
      <w:r w:rsidR="000232AF">
        <w:rPr>
          <w:rFonts w:eastAsia="Meiryo UI"/>
        </w:rPr>
        <w:t xml:space="preserve"> do četrtka</w:t>
      </w:r>
      <w:r w:rsidR="004C2FD4">
        <w:rPr>
          <w:rFonts w:eastAsia="Meiryo UI"/>
        </w:rPr>
        <w:t xml:space="preserve"> </w:t>
      </w:r>
      <w:r w:rsidR="00C93A8E">
        <w:rPr>
          <w:rFonts w:eastAsia="Meiryo UI"/>
        </w:rPr>
        <w:t>16. marca pri vodniku Francu Petelinc, na telefonsko številko 030383577</w:t>
      </w:r>
    </w:p>
    <w:p w14:paraId="182FDB38" w14:textId="77777777" w:rsidR="00090FEC" w:rsidRDefault="00090FEC" w:rsidP="00090FEC">
      <w:pPr>
        <w:rPr>
          <w:rFonts w:eastAsia="Meiryo UI"/>
          <w:b/>
          <w:sz w:val="20"/>
          <w:szCs w:val="20"/>
        </w:rPr>
      </w:pPr>
    </w:p>
    <w:p w14:paraId="7EF9AA90" w14:textId="77777777" w:rsidR="00050191" w:rsidRDefault="00050191" w:rsidP="00090FEC">
      <w:pPr>
        <w:rPr>
          <w:rFonts w:eastAsia="Meiryo UI"/>
          <w:b/>
          <w:sz w:val="20"/>
          <w:szCs w:val="20"/>
        </w:rPr>
      </w:pPr>
    </w:p>
    <w:p w14:paraId="4B11517F" w14:textId="45C360A9" w:rsidR="00916F99" w:rsidRDefault="00916F99">
      <w:pPr>
        <w:jc w:val="center"/>
        <w:rPr>
          <w:rFonts w:ascii="Tw Cen MT" w:hAnsi="Tw Cen MT" w:cs="Tw Cen MT"/>
          <w:b/>
          <w:sz w:val="20"/>
          <w:szCs w:val="20"/>
        </w:rPr>
      </w:pPr>
      <w:r>
        <w:rPr>
          <w:rFonts w:ascii="Tw Cen MT" w:hAnsi="Tw Cen MT" w:cs="Tw Cen MT"/>
          <w:bCs/>
          <w:color w:val="0000FF"/>
          <w:sz w:val="22"/>
          <w:szCs w:val="22"/>
          <w:lang w:val="pl-PL"/>
        </w:rPr>
        <w:t>Vprimeru slabe vremenske napovedi</w:t>
      </w:r>
      <w:r w:rsidR="00C93A8E">
        <w:rPr>
          <w:rFonts w:ascii="Tw Cen MT" w:hAnsi="Tw Cen MT" w:cs="Tw Cen MT"/>
          <w:bCs/>
          <w:color w:val="0000FF"/>
          <w:sz w:val="22"/>
          <w:szCs w:val="22"/>
          <w:lang w:val="pl-PL"/>
        </w:rPr>
        <w:t xml:space="preserve"> ali večje količine novozapadlega snega</w:t>
      </w:r>
      <w:r>
        <w:rPr>
          <w:rFonts w:ascii="Tw Cen MT" w:hAnsi="Tw Cen MT" w:cs="Tw Cen MT"/>
          <w:bCs/>
          <w:color w:val="0000FF"/>
          <w:sz w:val="22"/>
          <w:szCs w:val="22"/>
          <w:lang w:val="pl-PL"/>
        </w:rPr>
        <w:t xml:space="preserve"> bo tura 24 h pred odhodom odpovedana</w:t>
      </w:r>
    </w:p>
    <w:p w14:paraId="72704049" w14:textId="77777777" w:rsidR="00916F99" w:rsidRDefault="00916F99">
      <w:pPr>
        <w:rPr>
          <w:rFonts w:ascii="Tw Cen MT" w:hAnsi="Tw Cen MT" w:cs="Tw Cen MT"/>
          <w:b/>
          <w:sz w:val="20"/>
          <w:szCs w:val="20"/>
        </w:rPr>
      </w:pPr>
    </w:p>
    <w:p w14:paraId="575F37D7" w14:textId="77777777" w:rsidR="00916F99" w:rsidRDefault="00916F99">
      <w:pPr>
        <w:rPr>
          <w:rFonts w:eastAsia="Meiryo UI"/>
          <w:sz w:val="22"/>
          <w:szCs w:val="22"/>
        </w:rPr>
      </w:pPr>
    </w:p>
    <w:p w14:paraId="7AEE0EBD" w14:textId="19765124" w:rsidR="00916F99" w:rsidRDefault="00916F99">
      <w:pPr>
        <w:pStyle w:val="Telobesedila21"/>
        <w:jc w:val="center"/>
        <w:rPr>
          <w:rFonts w:ascii="Times New Roman" w:eastAsia="Meiryo UI" w:hAnsi="Times New Roman" w:cs="Times New Roman"/>
          <w:color w:val="C00000"/>
          <w:sz w:val="20"/>
          <w:lang w:val="sl-SI"/>
        </w:rPr>
      </w:pPr>
      <w:r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>Turo bosta vodila</w:t>
      </w:r>
      <w:r w:rsidR="00C93A8E"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 xml:space="preserve"> Franc Petelinc</w:t>
      </w:r>
      <w:r w:rsidR="000232AF"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 xml:space="preserve"> in </w:t>
      </w:r>
      <w:r w:rsidR="00C93A8E"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>Toni Hribar</w:t>
      </w:r>
      <w:r w:rsidR="000232AF"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>, vodni</w:t>
      </w:r>
      <w:r w:rsidR="00C93A8E"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>ka</w:t>
      </w:r>
      <w:r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 xml:space="preserve"> PZS</w:t>
      </w:r>
    </w:p>
    <w:p w14:paraId="19B86E7C" w14:textId="77777777" w:rsidR="00916F99" w:rsidRDefault="00916F99">
      <w:pPr>
        <w:pStyle w:val="Telobesedila21"/>
        <w:jc w:val="center"/>
        <w:rPr>
          <w:rFonts w:ascii="Times New Roman" w:eastAsia="Meiryo UI" w:hAnsi="Times New Roman" w:cs="Times New Roman"/>
          <w:color w:val="C00000"/>
          <w:sz w:val="20"/>
          <w:lang w:val="sl-SI"/>
        </w:rPr>
      </w:pPr>
    </w:p>
    <w:p w14:paraId="53734E68" w14:textId="77777777" w:rsidR="00916F99" w:rsidRDefault="00916F99">
      <w:pPr>
        <w:ind w:left="-709" w:firstLine="142"/>
        <w:jc w:val="center"/>
        <w:rPr>
          <w:rFonts w:eastAsia="Meiryo UI"/>
          <w:sz w:val="20"/>
        </w:rPr>
      </w:pPr>
      <w:r>
        <w:rPr>
          <w:rFonts w:eastAsia="Meiryo UI"/>
          <w:b/>
          <w:color w:val="C00000"/>
        </w:rPr>
        <w:t xml:space="preserve">OPOZORILO: </w:t>
      </w:r>
    </w:p>
    <w:p w14:paraId="0993D0F0" w14:textId="77777777" w:rsidR="00916F99" w:rsidRPr="00AC0C17" w:rsidRDefault="00916F99">
      <w:pPr>
        <w:pStyle w:val="Telobesedila21"/>
        <w:jc w:val="both"/>
        <w:rPr>
          <w:rFonts w:ascii="Times New Roman" w:eastAsia="Meiryo UI" w:hAnsi="Times New Roman" w:cs="Times New Roman"/>
          <w:b/>
          <w:color w:val="0000FF"/>
          <w:sz w:val="20"/>
          <w:lang w:val="sl-SI"/>
        </w:rPr>
      </w:pPr>
      <w:r>
        <w:rPr>
          <w:rFonts w:ascii="Times New Roman" w:eastAsia="Meiryo UI" w:hAnsi="Times New Roman" w:cs="Times New Roman"/>
          <w:sz w:val="20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06C342E9" w14:textId="77777777" w:rsidR="00916F99" w:rsidRPr="00AC0C17" w:rsidRDefault="00916F99">
      <w:pPr>
        <w:pStyle w:val="Telobesedila21"/>
        <w:jc w:val="center"/>
        <w:rPr>
          <w:rFonts w:ascii="Times New Roman" w:eastAsia="Meiryo UI" w:hAnsi="Times New Roman" w:cs="Times New Roman"/>
          <w:b/>
          <w:color w:val="0000FF"/>
          <w:sz w:val="20"/>
          <w:lang w:val="sl-SI"/>
        </w:rPr>
      </w:pPr>
    </w:p>
    <w:p w14:paraId="0BEA8F35" w14:textId="77777777" w:rsidR="007443F5" w:rsidRDefault="00916F99">
      <w:pPr>
        <w:pStyle w:val="Telobesedila21"/>
        <w:jc w:val="center"/>
      </w:pPr>
      <w:r>
        <w:rPr>
          <w:rFonts w:ascii="Times New Roman" w:eastAsia="Meiryo UI" w:hAnsi="Times New Roman" w:cs="Times New Roman"/>
          <w:b/>
          <w:color w:val="0000FF"/>
          <w:sz w:val="28"/>
        </w:rPr>
        <w:t>Želimo vam varno in srečno hojo, ter lep planinski dan!</w:t>
      </w:r>
    </w:p>
    <w:sectPr w:rsidR="007443F5" w:rsidSect="005B0BC9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53"/>
    <w:rsid w:val="000232AF"/>
    <w:rsid w:val="00050191"/>
    <w:rsid w:val="00054F4C"/>
    <w:rsid w:val="0007587C"/>
    <w:rsid w:val="00090FEC"/>
    <w:rsid w:val="000E1E3B"/>
    <w:rsid w:val="00274BC9"/>
    <w:rsid w:val="002D7A52"/>
    <w:rsid w:val="002F2031"/>
    <w:rsid w:val="003516F5"/>
    <w:rsid w:val="00413521"/>
    <w:rsid w:val="00434AA2"/>
    <w:rsid w:val="004C2FD4"/>
    <w:rsid w:val="00525B80"/>
    <w:rsid w:val="00550557"/>
    <w:rsid w:val="005B0BC9"/>
    <w:rsid w:val="00737948"/>
    <w:rsid w:val="007443F5"/>
    <w:rsid w:val="007D208D"/>
    <w:rsid w:val="00840D2B"/>
    <w:rsid w:val="008A4353"/>
    <w:rsid w:val="00916F99"/>
    <w:rsid w:val="00961B6C"/>
    <w:rsid w:val="00A21B52"/>
    <w:rsid w:val="00AC0C17"/>
    <w:rsid w:val="00AF0D4E"/>
    <w:rsid w:val="00B96C48"/>
    <w:rsid w:val="00BD796F"/>
    <w:rsid w:val="00C84BB3"/>
    <w:rsid w:val="00C93A8E"/>
    <w:rsid w:val="00CD5A87"/>
    <w:rsid w:val="00D95193"/>
    <w:rsid w:val="00F13421"/>
    <w:rsid w:val="00F26D51"/>
    <w:rsid w:val="00FB6BF7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73D6"/>
  <w15:docId w15:val="{3E577C30-E00F-4E18-A709-228EE0FD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6BF7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FB6BF7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FB6BF7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verflowPunct w:val="0"/>
      <w:autoSpaceDE w:val="0"/>
      <w:ind w:left="1134" w:firstLine="0"/>
      <w:jc w:val="center"/>
      <w:textAlignment w:val="baseline"/>
      <w:outlineLvl w:val="1"/>
    </w:pPr>
    <w:rPr>
      <w:rFonts w:ascii="Tahoma" w:hAnsi="Tahoma" w:cs="Tahoma"/>
      <w:b/>
      <w:sz w:val="28"/>
      <w:szCs w:val="20"/>
    </w:rPr>
  </w:style>
  <w:style w:type="paragraph" w:styleId="Naslov3">
    <w:name w:val="heading 3"/>
    <w:basedOn w:val="Navaden"/>
    <w:next w:val="Navaden"/>
    <w:qFormat/>
    <w:rsid w:val="00FB6BF7"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Tahoma" w:hAnsi="Tahoma" w:cs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rsid w:val="00FB6BF7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1">
    <w:name w:val="WW8Num1z1"/>
    <w:rsid w:val="00FB6BF7"/>
    <w:rPr>
      <w:rFonts w:ascii="Symbol" w:hAnsi="Symbol" w:cs="Symbol"/>
    </w:rPr>
  </w:style>
  <w:style w:type="character" w:customStyle="1" w:styleId="WW8Num3z0">
    <w:name w:val="WW8Num3z0"/>
    <w:rsid w:val="00FB6BF7"/>
    <w:rPr>
      <w:b/>
    </w:rPr>
  </w:style>
  <w:style w:type="character" w:customStyle="1" w:styleId="Privzetapisavaodstavka1">
    <w:name w:val="Privzeta pisava odstavka1"/>
    <w:rsid w:val="00FB6BF7"/>
  </w:style>
  <w:style w:type="character" w:styleId="tevilkastrani">
    <w:name w:val="page number"/>
    <w:basedOn w:val="Privzetapisavaodstavka1"/>
    <w:rsid w:val="00FB6BF7"/>
  </w:style>
  <w:style w:type="character" w:customStyle="1" w:styleId="BesedilooblakaZnak">
    <w:name w:val="Besedilo oblačka Znak"/>
    <w:rsid w:val="00FB6BF7"/>
    <w:rPr>
      <w:rFonts w:ascii="Tahoma" w:hAnsi="Tahoma" w:cs="Tahoma"/>
      <w:sz w:val="16"/>
      <w:szCs w:val="16"/>
    </w:rPr>
  </w:style>
  <w:style w:type="paragraph" w:customStyle="1" w:styleId="Naslov10">
    <w:name w:val="Naslov1"/>
    <w:basedOn w:val="Navaden"/>
    <w:next w:val="Telobesedila"/>
    <w:rsid w:val="00FB6B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B6BF7"/>
    <w:pPr>
      <w:spacing w:after="120"/>
    </w:pPr>
  </w:style>
  <w:style w:type="paragraph" w:styleId="Seznam">
    <w:name w:val="List"/>
    <w:basedOn w:val="Telobesedila"/>
    <w:rsid w:val="00FB6BF7"/>
    <w:rPr>
      <w:rFonts w:cs="Mangal"/>
    </w:rPr>
  </w:style>
  <w:style w:type="paragraph" w:customStyle="1" w:styleId="Napis1">
    <w:name w:val="Napis1"/>
    <w:basedOn w:val="Navaden"/>
    <w:rsid w:val="00FB6BF7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rsid w:val="00FB6BF7"/>
    <w:pPr>
      <w:suppressLineNumbers/>
    </w:pPr>
    <w:rPr>
      <w:rFonts w:cs="Mangal"/>
    </w:rPr>
  </w:style>
  <w:style w:type="paragraph" w:styleId="Naslov">
    <w:name w:val="Title"/>
    <w:basedOn w:val="Navaden"/>
    <w:next w:val="Podnaslov"/>
    <w:qFormat/>
    <w:rsid w:val="00FB6BF7"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styleId="Podnaslov">
    <w:name w:val="Subtitle"/>
    <w:basedOn w:val="Navaden"/>
    <w:next w:val="Telobesedila"/>
    <w:qFormat/>
    <w:rsid w:val="00FB6BF7"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customStyle="1" w:styleId="Telobesedila21">
    <w:name w:val="Telo besedila 21"/>
    <w:basedOn w:val="Navaden"/>
    <w:rsid w:val="00FB6BF7"/>
    <w:pPr>
      <w:overflowPunct w:val="0"/>
      <w:autoSpaceDE w:val="0"/>
      <w:textAlignment w:val="baseline"/>
    </w:pPr>
    <w:rPr>
      <w:rFonts w:ascii="Tahoma" w:hAnsi="Tahoma" w:cs="Tahoma"/>
      <w:szCs w:val="20"/>
      <w:lang w:val="en-US"/>
    </w:rPr>
  </w:style>
  <w:style w:type="paragraph" w:customStyle="1" w:styleId="Telobesedila210">
    <w:name w:val="Telo besedila 21"/>
    <w:basedOn w:val="Navaden"/>
    <w:rsid w:val="00FB6BF7"/>
    <w:pPr>
      <w:jc w:val="center"/>
    </w:pPr>
    <w:rPr>
      <w:sz w:val="36"/>
    </w:rPr>
  </w:style>
  <w:style w:type="paragraph" w:styleId="Noga">
    <w:name w:val="footer"/>
    <w:basedOn w:val="Navaden"/>
    <w:rsid w:val="00FB6BF7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FB6BF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sid w:val="00FB6BF7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rsid w:val="00FB6BF7"/>
    <w:pPr>
      <w:suppressLineNumbers/>
    </w:pPr>
  </w:style>
  <w:style w:type="paragraph" w:customStyle="1" w:styleId="Naslovtabele">
    <w:name w:val="Naslov tabele"/>
    <w:basedOn w:val="Vsebinatabele"/>
    <w:rsid w:val="00FB6BF7"/>
    <w:pPr>
      <w:jc w:val="center"/>
    </w:pPr>
    <w:rPr>
      <w:b/>
      <w:bCs/>
    </w:rPr>
  </w:style>
  <w:style w:type="character" w:styleId="Hiperpovezava">
    <w:name w:val="Hyperlink"/>
    <w:uiPriority w:val="99"/>
    <w:unhideWhenUsed/>
    <w:rsid w:val="00090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6" baseType="variant">
      <vt:variant>
        <vt:i4>6488085</vt:i4>
      </vt:variant>
      <vt:variant>
        <vt:i4>0</vt:i4>
      </vt:variant>
      <vt:variant>
        <vt:i4>0</vt:i4>
      </vt:variant>
      <vt:variant>
        <vt:i4>5</vt:i4>
      </vt:variant>
      <vt:variant>
        <vt:lpwstr>mailto:andreja.matijevc@gmail.com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Upravne enote</dc:creator>
  <cp:lastModifiedBy>Jožef Lovenjak</cp:lastModifiedBy>
  <cp:revision>2</cp:revision>
  <cp:lastPrinted>2021-07-30T04:58:00Z</cp:lastPrinted>
  <dcterms:created xsi:type="dcterms:W3CDTF">2023-03-06T09:20:00Z</dcterms:created>
  <dcterms:modified xsi:type="dcterms:W3CDTF">2023-03-06T09:20:00Z</dcterms:modified>
</cp:coreProperties>
</file>