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7F22" w:rsidRDefault="005707D5">
      <w:pPr>
        <w:jc w:val="center"/>
      </w:pPr>
      <w:r>
        <w:object w:dxaOrig="588" w:dyaOrig="564" w14:anchorId="273EE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25pt;height:28.5pt;visibility:visible;mso-wrap-style:square" o:ole="">
            <v:imagedata r:id="rId6" o:title=""/>
          </v:shape>
          <o:OLEObject Type="Embed" ProgID="StaticMetafile" ShapeID="Picture 1" DrawAspect="Content" ObjectID="_1770960004" r:id="rId7"/>
        </w:object>
      </w:r>
    </w:p>
    <w:p w:rsidR="005D7F22" w:rsidRDefault="005707D5">
      <w:pPr>
        <w:jc w:val="center"/>
      </w:pPr>
      <w:r>
        <w:rPr>
          <w:rFonts w:ascii="Bookman Old Style" w:eastAsia="Bookman Old Style" w:hAnsi="Bookman Old Style" w:cs="Bookman Old Style"/>
          <w:b/>
          <w:color w:val="000080"/>
          <w:sz w:val="24"/>
        </w:rPr>
        <w:t>PLANINSKO DRU</w:t>
      </w:r>
      <w:r>
        <w:rPr>
          <w:rFonts w:eastAsia="Calibri" w:cs="Calibri"/>
          <w:b/>
          <w:color w:val="000080"/>
          <w:sz w:val="24"/>
        </w:rPr>
        <w:t>ŠTVO BREŽICE</w:t>
      </w:r>
    </w:p>
    <w:p w:rsidR="005D7F22" w:rsidRDefault="005707D5">
      <w:pPr>
        <w:jc w:val="center"/>
      </w:pPr>
      <w:r>
        <w:rPr>
          <w:rFonts w:ascii="Bookman Old Style" w:eastAsia="Bookman Old Style" w:hAnsi="Bookman Old Style" w:cs="Bookman Old Style"/>
          <w:b/>
          <w:sz w:val="28"/>
        </w:rPr>
        <w:t>vas vabi na izlet na</w:t>
      </w:r>
    </w:p>
    <w:p w:rsidR="005D7F22" w:rsidRDefault="005D7F22"/>
    <w:p w:rsidR="005D7F22" w:rsidRDefault="005707D5">
      <w:r>
        <w:rPr>
          <w:rFonts w:ascii="Times New Roman" w:hAnsi="Times New Roman"/>
          <w:b/>
          <w:sz w:val="48"/>
        </w:rPr>
        <w:t xml:space="preserve">       </w:t>
      </w:r>
    </w:p>
    <w:p w:rsidR="005D7F22" w:rsidRDefault="005707D5">
      <w:r>
        <w:rPr>
          <w:rFonts w:ascii="Times New Roman" w:hAnsi="Times New Roman"/>
          <w:b/>
          <w:sz w:val="48"/>
        </w:rPr>
        <w:t xml:space="preserve">     </w:t>
      </w:r>
    </w:p>
    <w:p w:rsidR="005D7F22" w:rsidRDefault="005707D5">
      <w:r>
        <w:rPr>
          <w:rFonts w:ascii="Times New Roman" w:hAnsi="Times New Roman"/>
          <w:b/>
          <w:sz w:val="48"/>
        </w:rPr>
        <w:t xml:space="preserve">       </w:t>
      </w:r>
      <w:r>
        <w:rPr>
          <w:rFonts w:ascii="Times New Roman" w:hAnsi="Times New Roman"/>
          <w:b/>
          <w:sz w:val="48"/>
        </w:rPr>
        <w:tab/>
      </w:r>
      <w:r>
        <w:rPr>
          <w:rFonts w:ascii="Times New Roman" w:hAnsi="Times New Roman"/>
          <w:b/>
          <w:sz w:val="48"/>
        </w:rPr>
        <w:tab/>
        <w:t xml:space="preserve">SMOKUŠKI VRH 1122M                  </w:t>
      </w:r>
      <w:r>
        <w:rPr>
          <w:rFonts w:ascii="Times New Roman" w:hAnsi="Times New Roman"/>
          <w:sz w:val="16"/>
        </w:rPr>
        <w:t xml:space="preserve">                                                                                                                 </w:t>
      </w:r>
    </w:p>
    <w:p w:rsidR="005D7F22" w:rsidRDefault="005D7F22"/>
    <w:p w:rsidR="005D7F22" w:rsidRDefault="005707D5">
      <w:pPr>
        <w:ind w:left="708" w:firstLine="708"/>
      </w:pPr>
      <w:r>
        <w:rPr>
          <w:rFonts w:ascii="Times New Roman" w:hAnsi="Times New Roman"/>
          <w:b/>
          <w:sz w:val="32"/>
        </w:rPr>
        <w:t>Dobimo se v soboto 9.3.2024 ob 7 uri pri blagovnici</w:t>
      </w:r>
    </w:p>
    <w:p w:rsidR="005D7F22" w:rsidRDefault="005D7F22"/>
    <w:p w:rsidR="005D7F22" w:rsidRDefault="005707D5">
      <w:pPr>
        <w:ind w:left="1418" w:hanging="1418"/>
      </w:pPr>
      <w:r>
        <w:rPr>
          <w:rFonts w:ascii="Times New Roman" w:hAnsi="Times New Roman"/>
          <w:b/>
          <w:sz w:val="32"/>
        </w:rPr>
        <w:t>Izlet vodi Mija Novak</w:t>
      </w:r>
    </w:p>
    <w:p w:rsidR="005D7F22" w:rsidRDefault="005D7F22">
      <w:pPr>
        <w:ind w:left="1418" w:hanging="1418"/>
      </w:pPr>
    </w:p>
    <w:p w:rsidR="005D7F22" w:rsidRDefault="005D7F22">
      <w:pPr>
        <w:ind w:left="1418" w:hanging="1418"/>
      </w:pPr>
    </w:p>
    <w:p w:rsidR="005D7F22" w:rsidRDefault="005707D5">
      <w:r>
        <w:rPr>
          <w:rFonts w:eastAsia="Calibri" w:cs="Calibri"/>
          <w:b/>
          <w:sz w:val="24"/>
        </w:rPr>
        <w:t xml:space="preserve">Zahtevnost poti: </w:t>
      </w:r>
      <w:r>
        <w:rPr>
          <w:rFonts w:eastAsia="Calibri" w:cs="Calibri"/>
          <w:bCs/>
          <w:sz w:val="24"/>
        </w:rPr>
        <w:t>lahka označena pot</w:t>
      </w:r>
    </w:p>
    <w:p w:rsidR="005D7F22" w:rsidRDefault="005D7F22"/>
    <w:p w:rsidR="005D7F22" w:rsidRDefault="005707D5">
      <w:r>
        <w:rPr>
          <w:rFonts w:eastAsia="Calibri" w:cs="Calibri"/>
          <w:b/>
          <w:sz w:val="24"/>
        </w:rPr>
        <w:t>Zahtevana oprema</w:t>
      </w:r>
      <w:r>
        <w:rPr>
          <w:rFonts w:eastAsia="Calibri" w:cs="Calibri"/>
          <w:sz w:val="24"/>
        </w:rPr>
        <w:t xml:space="preserve">: </w:t>
      </w:r>
      <w:r>
        <w:rPr>
          <w:rFonts w:eastAsia="Calibri" w:cs="Calibri"/>
          <w:bCs/>
          <w:sz w:val="24"/>
        </w:rPr>
        <w:t>pohodni č</w:t>
      </w:r>
      <w:r>
        <w:rPr>
          <w:rFonts w:eastAsia="Calibri" w:cs="Calibri"/>
          <w:bCs/>
          <w:sz w:val="24"/>
        </w:rPr>
        <w:t>evlji, palice</w:t>
      </w:r>
    </w:p>
    <w:p w:rsidR="005D7F22" w:rsidRDefault="005D7F22"/>
    <w:p w:rsidR="005D7F22" w:rsidRDefault="005707D5">
      <w:pPr>
        <w:ind w:left="1418" w:hanging="1418"/>
      </w:pPr>
      <w:r>
        <w:rPr>
          <w:rFonts w:eastAsia="Calibri" w:cs="Calibri"/>
          <w:b/>
          <w:sz w:val="24"/>
          <w:u w:val="single"/>
        </w:rPr>
        <w:t xml:space="preserve">Dolžina poti: </w:t>
      </w:r>
      <w:r>
        <w:rPr>
          <w:rFonts w:eastAsia="Calibri" w:cs="Calibri"/>
          <w:bCs/>
          <w:sz w:val="24"/>
          <w:u w:val="single"/>
        </w:rPr>
        <w:t>4 ur plus 1 ura do gradu Kamen</w:t>
      </w:r>
    </w:p>
    <w:p w:rsidR="005D7F22" w:rsidRDefault="005D7F22"/>
    <w:p w:rsidR="005D7F22" w:rsidRDefault="005707D5">
      <w:pPr>
        <w:ind w:left="1843" w:hanging="1843"/>
      </w:pPr>
      <w:r>
        <w:rPr>
          <w:rFonts w:eastAsia="Calibri" w:cs="Calibri"/>
          <w:b/>
          <w:sz w:val="24"/>
          <w:u w:val="single"/>
        </w:rPr>
        <w:t>Način prevoza</w:t>
      </w:r>
      <w:r>
        <w:rPr>
          <w:rFonts w:eastAsia="Calibri" w:cs="Calibri"/>
          <w:b/>
          <w:sz w:val="24"/>
        </w:rPr>
        <w:t xml:space="preserve">: </w:t>
      </w:r>
      <w:r>
        <w:rPr>
          <w:rFonts w:eastAsia="Calibri" w:cs="Calibri"/>
          <w:bCs/>
          <w:sz w:val="24"/>
        </w:rPr>
        <w:t>osebni avtomobili, cena prevoza 10 eur</w:t>
      </w:r>
    </w:p>
    <w:p w:rsidR="005D7F22" w:rsidRDefault="005D7F22"/>
    <w:p w:rsidR="005D7F22" w:rsidRDefault="005707D5">
      <w:pPr>
        <w:tabs>
          <w:tab w:val="center" w:pos="5616"/>
          <w:tab w:val="left" w:pos="9300"/>
        </w:tabs>
        <w:ind w:left="1080" w:hanging="1080"/>
        <w:jc w:val="both"/>
      </w:pPr>
      <w:r>
        <w:rPr>
          <w:rFonts w:eastAsia="Calibri" w:cs="Calibri"/>
          <w:b/>
          <w:sz w:val="24"/>
        </w:rPr>
        <w:t xml:space="preserve">Prijave: </w:t>
      </w:r>
      <w:r>
        <w:rPr>
          <w:rFonts w:eastAsia="Calibri" w:cs="Calibri"/>
          <w:bCs/>
          <w:sz w:val="24"/>
        </w:rPr>
        <w:t>pri Miji na tel 040 655 903</w:t>
      </w:r>
    </w:p>
    <w:p w:rsidR="005D7F22" w:rsidRDefault="005D7F22">
      <w:pPr>
        <w:tabs>
          <w:tab w:val="center" w:pos="5616"/>
          <w:tab w:val="left" w:pos="9300"/>
        </w:tabs>
        <w:ind w:left="1080" w:hanging="1080"/>
        <w:jc w:val="both"/>
      </w:pPr>
    </w:p>
    <w:p w:rsidR="005D7F22" w:rsidRDefault="005707D5">
      <w:pPr>
        <w:tabs>
          <w:tab w:val="center" w:pos="5616"/>
          <w:tab w:val="left" w:pos="9300"/>
        </w:tabs>
        <w:ind w:left="1080" w:hanging="1080"/>
        <w:jc w:val="both"/>
      </w:pPr>
      <w:r>
        <w:rPr>
          <w:rFonts w:eastAsia="Calibri" w:cs="Calibri"/>
          <w:b/>
          <w:sz w:val="24"/>
        </w:rPr>
        <w:t xml:space="preserve">Prehrana: </w:t>
      </w:r>
      <w:r>
        <w:rPr>
          <w:rFonts w:eastAsia="Calibri" w:cs="Calibri"/>
          <w:bCs/>
          <w:sz w:val="24"/>
        </w:rPr>
        <w:t>iz nahrbtnika, koče ni</w:t>
      </w:r>
    </w:p>
    <w:p w:rsidR="005D7F22" w:rsidRDefault="005707D5">
      <w:pPr>
        <w:tabs>
          <w:tab w:val="center" w:pos="5616"/>
          <w:tab w:val="left" w:pos="9300"/>
        </w:tabs>
        <w:ind w:left="1080" w:hanging="1080"/>
        <w:jc w:val="both"/>
      </w:pPr>
      <w:r>
        <w:rPr>
          <w:rFonts w:eastAsia="Calibri" w:cs="Calibri"/>
          <w:b/>
          <w:sz w:val="24"/>
        </w:rPr>
        <w:t xml:space="preserve"> </w:t>
      </w:r>
    </w:p>
    <w:p w:rsidR="005D7F22" w:rsidRDefault="005707D5">
      <w:pPr>
        <w:jc w:val="both"/>
      </w:pPr>
      <w:r>
        <w:rPr>
          <w:rFonts w:eastAsia="Calibri" w:cs="Calibri"/>
          <w:b/>
          <w:sz w:val="24"/>
        </w:rPr>
        <w:t>Opis poti:</w:t>
      </w:r>
      <w:r>
        <w:rPr>
          <w:rFonts w:eastAsia="Calibri" w:cs="Calibri"/>
          <w:b/>
          <w:sz w:val="24"/>
          <w:u w:val="single"/>
        </w:rPr>
        <w:t xml:space="preserve"> </w:t>
      </w:r>
      <w:r>
        <w:rPr>
          <w:rFonts w:eastAsia="Calibri" w:cs="Calibri"/>
          <w:bCs/>
          <w:sz w:val="24"/>
        </w:rPr>
        <w:t xml:space="preserve">Z avtomobili se bomo odpeljali do Begunj na Gorenjskem, </w:t>
      </w:r>
      <w:r>
        <w:rPr>
          <w:rFonts w:eastAsia="Calibri" w:cs="Calibri"/>
          <w:bCs/>
          <w:sz w:val="24"/>
        </w:rPr>
        <w:t xml:space="preserve">ki bodo naše izhodišče za izlet. Startali bomo po dobro uhojeni poti, ki vodi proti cerkvi sv. Petra. Pot gre najprej po zložnem kolovozu, nato pa po desni strani strmega smučišča, da pridemo do pastirske koče, kjer se pot nekoliko poravna. Kolovoz nas bo </w:t>
      </w:r>
      <w:r>
        <w:rPr>
          <w:rFonts w:eastAsia="Calibri" w:cs="Calibri"/>
          <w:bCs/>
          <w:sz w:val="24"/>
        </w:rPr>
        <w:t xml:space="preserve">kmalu pripeljal do cerkve in prvih lepih razgledov. Nadaljevali bomo v smeri sankaške koče, najprej po položni poti, pred kočo pa se bo zopet malo bolj strmo vzpenjala. Ko pridemo do koče bomo imeli prekrasen pogled na Julijske Alpe. Še malo vzpona nas bo </w:t>
      </w:r>
      <w:r>
        <w:rPr>
          <w:rFonts w:eastAsia="Calibri" w:cs="Calibri"/>
          <w:bCs/>
          <w:sz w:val="24"/>
        </w:rPr>
        <w:t>ločilo od lovske koče. Pri koči bomo spet v gozdu. Pot se bo malo spustila, nato pa nadaljevala po grebenu, na koncu pa nas čaka še malo bolj strem vzpon na vrh. Po isti poti se bomo spustili v dolino. Ker bomo imeli dosti časa, se bomo iz Begunj peš podal</w:t>
      </w:r>
      <w:r>
        <w:rPr>
          <w:rFonts w:eastAsia="Calibri" w:cs="Calibri"/>
          <w:bCs/>
          <w:sz w:val="24"/>
        </w:rPr>
        <w:t>i še do gradu Kamen, ki je vreden ogleda.</w:t>
      </w:r>
    </w:p>
    <w:p w:rsidR="005D7F22" w:rsidRDefault="005D7F22"/>
    <w:p w:rsidR="005D7F22" w:rsidRDefault="005D7F22"/>
    <w:p w:rsidR="005D7F22" w:rsidRDefault="005707D5">
      <w:pPr>
        <w:jc w:val="center"/>
      </w:pPr>
      <w:r>
        <w:rPr>
          <w:rFonts w:ascii="Tahoma" w:hAnsi="Tahoma" w:cs="Tahoma"/>
          <w:b/>
          <w:color w:val="C00000"/>
        </w:rPr>
        <w:t>V primeru slabega vremena ali nepredvidenih razmer si vodnika pridržujeva pravico do spremembe cilja, termina ali odpovedi ture.</w:t>
      </w:r>
    </w:p>
    <w:p w:rsidR="005D7F22" w:rsidRDefault="005D7F22">
      <w:pPr>
        <w:ind w:left="-709" w:firstLine="142"/>
        <w:jc w:val="center"/>
        <w:rPr>
          <w:rFonts w:ascii="Tahoma" w:hAnsi="Tahoma" w:cs="Tahoma"/>
          <w:b/>
          <w:color w:val="800000"/>
          <w:sz w:val="16"/>
          <w:szCs w:val="16"/>
          <w:u w:val="single"/>
        </w:rPr>
      </w:pPr>
    </w:p>
    <w:p w:rsidR="005D7F22" w:rsidRDefault="005707D5">
      <w:pPr>
        <w:ind w:left="-709" w:firstLine="142"/>
        <w:jc w:val="center"/>
      </w:pPr>
      <w:r>
        <w:rPr>
          <w:rFonts w:ascii="Tahoma" w:hAnsi="Tahoma" w:cs="Tahoma"/>
          <w:b/>
          <w:color w:val="800000"/>
          <w:sz w:val="20"/>
          <w:szCs w:val="20"/>
          <w:u w:val="single"/>
        </w:rPr>
        <w:t>OPOZORILO:</w:t>
      </w:r>
      <w:r>
        <w:rPr>
          <w:rFonts w:ascii="Tahoma" w:hAnsi="Tahoma" w:cs="Tahoma"/>
          <w:b/>
          <w:sz w:val="20"/>
          <w:szCs w:val="20"/>
          <w:u w:val="single"/>
        </w:rPr>
        <w:t xml:space="preserve"> </w:t>
      </w:r>
    </w:p>
    <w:tbl>
      <w:tblPr>
        <w:tblW w:w="10632" w:type="dxa"/>
        <w:tblInd w:w="-459" w:type="dxa"/>
        <w:tblLayout w:type="fixed"/>
        <w:tblCellMar>
          <w:left w:w="10" w:type="dxa"/>
          <w:right w:w="10" w:type="dxa"/>
        </w:tblCellMar>
        <w:tblLook w:val="0000" w:firstRow="0" w:lastRow="0" w:firstColumn="0" w:lastColumn="0" w:noHBand="0" w:noVBand="0"/>
      </w:tblPr>
      <w:tblGrid>
        <w:gridCol w:w="10632"/>
      </w:tblGrid>
      <w:tr w:rsidR="005D7F22">
        <w:tblPrEx>
          <w:tblCellMar>
            <w:top w:w="0" w:type="dxa"/>
            <w:bottom w:w="0" w:type="dxa"/>
          </w:tblCellMar>
        </w:tblPrEx>
        <w:trPr>
          <w:cantSplit/>
        </w:trPr>
        <w:tc>
          <w:tcPr>
            <w:tcW w:w="10632" w:type="dxa"/>
            <w:shd w:val="clear" w:color="auto" w:fill="auto"/>
            <w:tcMar>
              <w:top w:w="0" w:type="dxa"/>
              <w:left w:w="108" w:type="dxa"/>
              <w:bottom w:w="0" w:type="dxa"/>
              <w:right w:w="108" w:type="dxa"/>
            </w:tcMar>
          </w:tcPr>
          <w:p w:rsidR="005D7F22" w:rsidRDefault="005707D5">
            <w:pPr>
              <w:ind w:left="459" w:right="885"/>
              <w:jc w:val="center"/>
            </w:pPr>
            <w:r>
              <w:rPr>
                <w:b/>
                <w:color w:val="800000"/>
                <w:sz w:val="20"/>
              </w:rPr>
              <w:t>S prijavo na izlet udeleženec potrdi, da je seznanjen z zahtevnostjo i</w:t>
            </w:r>
            <w:r>
              <w:rPr>
                <w:b/>
                <w:color w:val="800000"/>
                <w:sz w:val="20"/>
              </w:rPr>
              <w:t>zleta ter izpolnjuje zdravstvene, fizične in tehnične pogoje za varno sodelovanje na izletu in  ima plačano letno članarino PZS. Udeleženec je dolžan ves čas izleta ravnati v skladu s Častnim kodeksom slovenskih planincev ter upoštevati navodila in odločit</w:t>
            </w:r>
            <w:r>
              <w:rPr>
                <w:b/>
                <w:color w:val="800000"/>
                <w:sz w:val="20"/>
              </w:rPr>
              <w:t>ve vodnika !</w:t>
            </w:r>
          </w:p>
          <w:p w:rsidR="005D7F22" w:rsidRDefault="005D7F22">
            <w:pPr>
              <w:ind w:left="459" w:right="885"/>
              <w:jc w:val="center"/>
              <w:rPr>
                <w:rFonts w:ascii="Tahoma" w:hAnsi="Tahoma" w:cs="Tahoma"/>
                <w:b/>
                <w:color w:val="000080"/>
              </w:rPr>
            </w:pPr>
          </w:p>
          <w:p w:rsidR="005D7F22" w:rsidRDefault="005707D5">
            <w:pPr>
              <w:jc w:val="center"/>
            </w:pPr>
            <w:r>
              <w:rPr>
                <w:rFonts w:ascii="Tahoma" w:hAnsi="Tahoma" w:cs="Tahoma"/>
                <w:b/>
                <w:color w:val="000080"/>
              </w:rPr>
              <w:t>Želimo vam varno in srečno hojo in lep planinski dan !</w:t>
            </w:r>
          </w:p>
        </w:tc>
      </w:tr>
    </w:tbl>
    <w:p w:rsidR="005D7F22" w:rsidRDefault="005D7F22"/>
    <w:sectPr w:rsidR="005D7F2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D5" w:rsidRDefault="005707D5">
      <w:r>
        <w:separator/>
      </w:r>
    </w:p>
  </w:endnote>
  <w:endnote w:type="continuationSeparator" w:id="0">
    <w:p w:rsidR="005707D5" w:rsidRDefault="0057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D5" w:rsidRDefault="005707D5">
      <w:r>
        <w:rPr>
          <w:color w:val="000000"/>
        </w:rPr>
        <w:separator/>
      </w:r>
    </w:p>
  </w:footnote>
  <w:footnote w:type="continuationSeparator" w:id="0">
    <w:p w:rsidR="005707D5" w:rsidRDefault="00570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D7F22"/>
    <w:rsid w:val="00012BCB"/>
    <w:rsid w:val="005707D5"/>
    <w:rsid w:val="005D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7524C-D1B3-4EB8-B703-E74A5989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sl-SI" w:eastAsia="sl-SI"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Hribar</dc:creator>
  <cp:lastModifiedBy>Neja</cp:lastModifiedBy>
  <cp:revision>2</cp:revision>
  <dcterms:created xsi:type="dcterms:W3CDTF">2024-03-03T07:34:00Z</dcterms:created>
  <dcterms:modified xsi:type="dcterms:W3CDTF">2024-03-03T07:34:00Z</dcterms:modified>
</cp:coreProperties>
</file>