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BC4495" w14:textId="0C1BF6AA" w:rsidR="00647428" w:rsidRPr="00AA15DD" w:rsidRDefault="00B74C6B" w:rsidP="00A220C0">
      <w:pPr>
        <w:ind w:left="567" w:hanging="567"/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AA15DD">
        <w:rPr>
          <w:noProof/>
          <w:lang w:val="sl-SI"/>
        </w:rPr>
        <w:drawing>
          <wp:inline distT="0" distB="0" distL="0" distR="0" wp14:anchorId="66A90EA5" wp14:editId="6605EB2C">
            <wp:extent cx="580390" cy="5486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D873" w14:textId="77777777" w:rsidR="00647428" w:rsidRPr="00AA15DD" w:rsidRDefault="00647428" w:rsidP="00A220C0">
      <w:pPr>
        <w:pStyle w:val="Naslov2"/>
        <w:ind w:left="567" w:hanging="567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AA15DD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PLANINSKO DRUŠTVO BREŽICE</w:t>
      </w:r>
    </w:p>
    <w:p w14:paraId="793FA930" w14:textId="6BFA4165" w:rsidR="00647428" w:rsidRPr="00AA15DD" w:rsidRDefault="00647428" w:rsidP="00A220C0">
      <w:pPr>
        <w:pStyle w:val="Naslov1"/>
        <w:ind w:left="567" w:hanging="567"/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AA15DD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vas vabi</w:t>
      </w:r>
      <w:r w:rsidR="00F9475E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na</w:t>
      </w:r>
    </w:p>
    <w:p w14:paraId="1A4A888E" w14:textId="77777777" w:rsidR="00AF25EA" w:rsidRPr="001A58AE" w:rsidRDefault="00AF25EA" w:rsidP="00A220C0">
      <w:pPr>
        <w:ind w:left="567" w:hanging="567"/>
        <w:rPr>
          <w:rFonts w:ascii="Bookman Old Style" w:hAnsi="Bookman Old Style"/>
          <w:lang w:val="sl-SI"/>
        </w:rPr>
      </w:pPr>
    </w:p>
    <w:p w14:paraId="38657BA4" w14:textId="32F09E46" w:rsidR="00647428" w:rsidRPr="001A58AE" w:rsidRDefault="00EF4E53" w:rsidP="00A220C0">
      <w:pPr>
        <w:pStyle w:val="Naslov1"/>
        <w:ind w:left="567" w:hanging="567"/>
        <w:jc w:val="center"/>
        <w:rPr>
          <w:rFonts w:ascii="Bookman Old Style" w:hAnsi="Bookman Old Style" w:cs="Bookman Old Style"/>
          <w:color w:val="CC0000"/>
          <w:sz w:val="44"/>
          <w:szCs w:val="44"/>
          <w:lang w:val="sl-SI"/>
        </w:rPr>
      </w:pPr>
      <w:r w:rsidRPr="001A58AE">
        <w:rPr>
          <w:rFonts w:ascii="Bookman Old Style" w:hAnsi="Bookman Old Style" w:cs="Bookman Old Style"/>
          <w:color w:val="CC0000"/>
          <w:sz w:val="44"/>
          <w:szCs w:val="44"/>
          <w:lang w:val="sl-SI"/>
        </w:rPr>
        <w:t xml:space="preserve">Prisank / </w:t>
      </w:r>
      <w:r w:rsidR="00B74C6B" w:rsidRPr="001A58AE">
        <w:rPr>
          <w:rFonts w:ascii="Bookman Old Style" w:hAnsi="Bookman Old Style" w:cs="Bookman Old Style"/>
          <w:color w:val="CC0000"/>
          <w:sz w:val="44"/>
          <w:szCs w:val="44"/>
          <w:lang w:val="sl-SI"/>
        </w:rPr>
        <w:t>Prisojnik (2547 m)</w:t>
      </w:r>
    </w:p>
    <w:p w14:paraId="28450411" w14:textId="77777777" w:rsidR="00AF25EA" w:rsidRPr="001A58AE" w:rsidRDefault="00AF25EA" w:rsidP="00A220C0">
      <w:pPr>
        <w:ind w:left="567" w:hanging="567"/>
        <w:rPr>
          <w:rFonts w:ascii="Bookman Old Style" w:hAnsi="Bookman Old Style"/>
          <w:lang w:val="sl-SI"/>
        </w:rPr>
      </w:pPr>
    </w:p>
    <w:p w14:paraId="7AB9D092" w14:textId="1D73FD7C" w:rsidR="00647428" w:rsidRPr="001A58AE" w:rsidRDefault="00B74C6B" w:rsidP="00A220C0">
      <w:pPr>
        <w:jc w:val="center"/>
        <w:rPr>
          <w:rFonts w:ascii="Bookman Old Style" w:hAnsi="Bookman Old Style" w:cs="Bookman Old Style"/>
          <w:b/>
          <w:color w:val="000080"/>
          <w:sz w:val="32"/>
          <w:szCs w:val="32"/>
          <w:u w:val="single"/>
          <w:lang w:val="sl-SI"/>
        </w:rPr>
      </w:pPr>
      <w:r w:rsidRPr="001A58AE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Odhod v</w:t>
      </w:r>
      <w:r w:rsidR="00647428" w:rsidRPr="001A58AE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</w:t>
      </w:r>
      <w:r w:rsidR="00E25F91" w:rsidRPr="001A58AE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soboto</w:t>
      </w:r>
      <w:r w:rsidR="00647428" w:rsidRPr="001A58AE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, </w:t>
      </w:r>
      <w:r w:rsidRPr="001A58AE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9.</w:t>
      </w:r>
      <w:r w:rsidR="0084264B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</w:t>
      </w:r>
      <w:r w:rsidRPr="001A58AE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8.</w:t>
      </w:r>
      <w:r w:rsidR="0084264B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</w:t>
      </w:r>
      <w:r w:rsidRPr="001A58AE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2025</w:t>
      </w:r>
      <w:r w:rsidR="00647428" w:rsidRPr="001A58AE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ob </w:t>
      </w:r>
      <w:r w:rsidRPr="001A58AE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6</w:t>
      </w:r>
      <w:r w:rsidR="00647428" w:rsidRPr="001A58AE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.00 uri </w:t>
      </w:r>
      <w:r w:rsidR="00647428" w:rsidRPr="001A58AE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br/>
      </w:r>
      <w:r w:rsidRPr="001A58AE">
        <w:rPr>
          <w:rFonts w:ascii="Bookman Old Style" w:hAnsi="Bookman Old Style" w:cs="Bookman Old Style"/>
          <w:b/>
          <w:color w:val="000080"/>
          <w:sz w:val="32"/>
          <w:szCs w:val="32"/>
          <w:u w:val="single"/>
          <w:lang w:val="sl-SI"/>
        </w:rPr>
        <w:t>s parkirišča pred restavracijo Štefanič, Brežice</w:t>
      </w:r>
    </w:p>
    <w:p w14:paraId="3F46B322" w14:textId="77777777" w:rsidR="00EF4E53" w:rsidRPr="001A58AE" w:rsidRDefault="00EF4E53" w:rsidP="001A58AE">
      <w:pPr>
        <w:ind w:left="284" w:hanging="284"/>
        <w:jc w:val="both"/>
        <w:rPr>
          <w:rFonts w:ascii="Bookman Old Style" w:hAnsi="Bookman Old Style" w:cs="Bookman Old Style"/>
          <w:b/>
          <w:sz w:val="28"/>
          <w:szCs w:val="28"/>
          <w:lang w:val="sl-SI"/>
        </w:rPr>
      </w:pPr>
    </w:p>
    <w:p w14:paraId="5E098FCA" w14:textId="669A0F38" w:rsidR="00647428" w:rsidRPr="001A58AE" w:rsidRDefault="00647428" w:rsidP="001A58AE">
      <w:pPr>
        <w:ind w:left="284" w:hanging="284"/>
        <w:jc w:val="both"/>
        <w:rPr>
          <w:rFonts w:ascii="Bookman Old Style" w:eastAsia="Meiryo UI" w:hAnsi="Bookman Old Style" w:cs="Bookman Old Style"/>
          <w:b/>
          <w:sz w:val="28"/>
          <w:szCs w:val="28"/>
          <w:lang w:val="sl-SI"/>
        </w:rPr>
      </w:pPr>
      <w:r w:rsidRPr="001A58AE">
        <w:rPr>
          <w:rFonts w:ascii="Bookman Old Style" w:hAnsi="Bookman Old Style" w:cs="Bookman Old Style"/>
          <w:b/>
          <w:sz w:val="28"/>
          <w:szCs w:val="28"/>
          <w:lang w:val="sl-SI"/>
        </w:rPr>
        <w:t xml:space="preserve">Težavnost: </w:t>
      </w:r>
      <w:r w:rsidR="00E25F91" w:rsidRPr="001A58AE">
        <w:rPr>
          <w:rFonts w:ascii="Bookman Old Style" w:hAnsi="Bookman Old Style" w:cs="Bookman Old Style"/>
          <w:b/>
          <w:bCs/>
          <w:color w:val="C00000"/>
          <w:sz w:val="28"/>
          <w:szCs w:val="28"/>
          <w:lang w:val="sl-SI"/>
        </w:rPr>
        <w:t>z</w:t>
      </w:r>
      <w:r w:rsidR="00F9475E" w:rsidRPr="001A58AE">
        <w:rPr>
          <w:rFonts w:ascii="Bookman Old Style" w:hAnsi="Bookman Old Style" w:cs="Bookman Old Style"/>
          <w:b/>
          <w:bCs/>
          <w:color w:val="C00000"/>
          <w:sz w:val="28"/>
          <w:szCs w:val="28"/>
          <w:lang w:val="sl-SI"/>
        </w:rPr>
        <w:t>elo z</w:t>
      </w:r>
      <w:r w:rsidR="00E25F91" w:rsidRPr="001A58AE">
        <w:rPr>
          <w:rFonts w:ascii="Bookman Old Style" w:hAnsi="Bookman Old Style" w:cs="Bookman Old Style"/>
          <w:b/>
          <w:bCs/>
          <w:color w:val="C00000"/>
          <w:sz w:val="28"/>
          <w:szCs w:val="28"/>
          <w:lang w:val="sl-SI"/>
        </w:rPr>
        <w:t>ahtevna tura</w:t>
      </w:r>
    </w:p>
    <w:p w14:paraId="2FDE2422" w14:textId="77C76E7C" w:rsidR="00647428" w:rsidRPr="001A58AE" w:rsidRDefault="00647428" w:rsidP="001A58AE">
      <w:pPr>
        <w:ind w:left="284" w:hanging="284"/>
        <w:jc w:val="both"/>
        <w:rPr>
          <w:rFonts w:ascii="Bookman Old Style" w:hAnsi="Bookman Old Style" w:cs="Bookman Old Style"/>
          <w:b/>
          <w:sz w:val="28"/>
          <w:szCs w:val="28"/>
          <w:lang w:val="sl-SI"/>
        </w:rPr>
      </w:pPr>
      <w:r w:rsidRPr="001A58AE">
        <w:rPr>
          <w:rFonts w:ascii="Bookman Old Style" w:eastAsia="Meiryo UI" w:hAnsi="Bookman Old Style" w:cs="Bookman Old Style"/>
          <w:b/>
          <w:sz w:val="28"/>
          <w:szCs w:val="28"/>
          <w:lang w:val="sl-SI"/>
        </w:rPr>
        <w:t>Vodnika</w:t>
      </w:r>
      <w:r w:rsidR="00F9475E" w:rsidRPr="001A58AE">
        <w:rPr>
          <w:rFonts w:ascii="Bookman Old Style" w:eastAsia="Meiryo UI" w:hAnsi="Bookman Old Style" w:cs="Bookman Old Style"/>
          <w:b/>
          <w:sz w:val="28"/>
          <w:szCs w:val="28"/>
          <w:lang w:val="sl-SI"/>
        </w:rPr>
        <w:t xml:space="preserve">: </w:t>
      </w:r>
      <w:r w:rsidR="00F9475E" w:rsidRPr="001A58AE">
        <w:rPr>
          <w:rFonts w:ascii="Bookman Old Style" w:eastAsia="Meiryo UI" w:hAnsi="Bookman Old Style" w:cs="Bookman Old Style"/>
          <w:b/>
          <w:bCs/>
          <w:color w:val="C00000"/>
          <w:sz w:val="28"/>
          <w:szCs w:val="28"/>
          <w:lang w:val="sl-SI"/>
        </w:rPr>
        <w:t>Mija Novak</w:t>
      </w:r>
      <w:r w:rsidR="00F9475E" w:rsidRPr="001A58AE">
        <w:rPr>
          <w:rFonts w:ascii="Bookman Old Style" w:eastAsia="Meiryo UI" w:hAnsi="Bookman Old Style" w:cs="Bookman Old Style"/>
          <w:sz w:val="28"/>
          <w:szCs w:val="28"/>
          <w:lang w:val="sl-SI"/>
        </w:rPr>
        <w:t xml:space="preserve"> in </w:t>
      </w:r>
      <w:r w:rsidR="00F9475E" w:rsidRPr="001A58AE">
        <w:rPr>
          <w:rFonts w:ascii="Bookman Old Style" w:eastAsia="Meiryo UI" w:hAnsi="Bookman Old Style" w:cs="Bookman Old Style"/>
          <w:b/>
          <w:bCs/>
          <w:color w:val="C00000"/>
          <w:sz w:val="28"/>
          <w:szCs w:val="28"/>
          <w:lang w:val="sl-SI"/>
        </w:rPr>
        <w:t xml:space="preserve">Nadja </w:t>
      </w:r>
      <w:proofErr w:type="spellStart"/>
      <w:r w:rsidR="00F9475E" w:rsidRPr="001A58AE">
        <w:rPr>
          <w:rFonts w:ascii="Bookman Old Style" w:eastAsia="Meiryo UI" w:hAnsi="Bookman Old Style" w:cs="Bookman Old Style"/>
          <w:b/>
          <w:bCs/>
          <w:color w:val="C00000"/>
          <w:sz w:val="28"/>
          <w:szCs w:val="28"/>
          <w:lang w:val="sl-SI"/>
        </w:rPr>
        <w:t>Ivšić</w:t>
      </w:r>
      <w:proofErr w:type="spellEnd"/>
      <w:r w:rsidR="00F9475E" w:rsidRPr="001A58AE">
        <w:rPr>
          <w:rFonts w:ascii="Bookman Old Style" w:eastAsia="Meiryo UI" w:hAnsi="Bookman Old Style" w:cs="Bookman Old Style"/>
          <w:sz w:val="28"/>
          <w:szCs w:val="28"/>
          <w:lang w:val="sl-SI"/>
        </w:rPr>
        <w:t>, vodnici PZS</w:t>
      </w:r>
    </w:p>
    <w:p w14:paraId="781CE778" w14:textId="0E6C8854" w:rsidR="00647428" w:rsidRPr="001A58AE" w:rsidRDefault="00647428" w:rsidP="001A58AE">
      <w:pPr>
        <w:ind w:left="284" w:hanging="284"/>
        <w:jc w:val="both"/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</w:pPr>
      <w:r w:rsidRPr="001A58AE">
        <w:rPr>
          <w:rFonts w:ascii="Bookman Old Style" w:hAnsi="Bookman Old Style" w:cs="Bookman Old Style"/>
          <w:b/>
          <w:sz w:val="28"/>
          <w:szCs w:val="28"/>
          <w:lang w:val="sl-SI"/>
        </w:rPr>
        <w:t>Čas hoje:</w:t>
      </w:r>
      <w:r w:rsidRPr="001A58AE">
        <w:rPr>
          <w:rFonts w:ascii="Bookman Old Style" w:hAnsi="Bookman Old Style" w:cs="Bookman Old Style"/>
          <w:sz w:val="28"/>
          <w:szCs w:val="28"/>
          <w:lang w:val="sl-SI"/>
        </w:rPr>
        <w:t xml:space="preserve"> </w:t>
      </w:r>
      <w:r w:rsidR="00F9475E" w:rsidRPr="001A58AE">
        <w:rPr>
          <w:rFonts w:ascii="Bookman Old Style" w:hAnsi="Bookman Old Style" w:cs="Bookman Old Style"/>
          <w:sz w:val="28"/>
          <w:szCs w:val="28"/>
          <w:lang w:val="sl-SI"/>
        </w:rPr>
        <w:t>8 do 9 ur</w:t>
      </w:r>
    </w:p>
    <w:p w14:paraId="548B1B39" w14:textId="0793A4C5" w:rsidR="00A220C0" w:rsidRPr="001A58AE" w:rsidRDefault="00A220C0" w:rsidP="001A58AE">
      <w:pPr>
        <w:ind w:left="284" w:hanging="284"/>
        <w:rPr>
          <w:rFonts w:ascii="Bookman Old Style" w:eastAsia="Meiryo UI" w:hAnsi="Bookman Old Style" w:cs="Bookman Old Style"/>
          <w:sz w:val="28"/>
          <w:szCs w:val="28"/>
          <w:lang w:val="sl-SI"/>
        </w:rPr>
      </w:pPr>
      <w:r w:rsidRPr="001A58AE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>Višinska razlika</w:t>
      </w:r>
      <w:r w:rsidRPr="001A58AE">
        <w:rPr>
          <w:rFonts w:ascii="Bookman Old Style" w:eastAsia="Meiryo UI" w:hAnsi="Bookman Old Style" w:cs="Bookman Old Style"/>
          <w:sz w:val="28"/>
          <w:szCs w:val="28"/>
          <w:lang w:val="sl-SI"/>
        </w:rPr>
        <w:t xml:space="preserve">: cca </w:t>
      </w:r>
      <w:r w:rsidR="00EF4E53" w:rsidRPr="001A58AE">
        <w:rPr>
          <w:rFonts w:ascii="Bookman Old Style" w:eastAsia="Meiryo UI" w:hAnsi="Bookman Old Style" w:cs="Bookman Old Style"/>
          <w:sz w:val="28"/>
          <w:szCs w:val="28"/>
          <w:lang w:val="sl-SI"/>
        </w:rPr>
        <w:t>940</w:t>
      </w:r>
      <w:r w:rsidRPr="001A58AE">
        <w:rPr>
          <w:rFonts w:ascii="Bookman Old Style" w:eastAsia="Meiryo UI" w:hAnsi="Bookman Old Style" w:cs="Bookman Old Style"/>
          <w:sz w:val="28"/>
          <w:szCs w:val="28"/>
          <w:lang w:val="sl-SI"/>
        </w:rPr>
        <w:t xml:space="preserve"> m (po poti) </w:t>
      </w:r>
    </w:p>
    <w:p w14:paraId="7AB84668" w14:textId="209C3556" w:rsidR="00A220C0" w:rsidRPr="001A58AE" w:rsidRDefault="00A220C0" w:rsidP="001A58AE">
      <w:pPr>
        <w:ind w:left="284" w:hanging="284"/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</w:pPr>
      <w:r w:rsidRPr="001A58AE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>Prehrana in pijača:</w:t>
      </w:r>
      <w:r w:rsidRPr="001A58AE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 xml:space="preserve"> iz nahrbtnika</w:t>
      </w:r>
      <w:r w:rsidR="00EF4E53" w:rsidRPr="001A58AE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 xml:space="preserve"> in v koči na Vršiču</w:t>
      </w:r>
    </w:p>
    <w:p w14:paraId="5777372D" w14:textId="647E2259" w:rsidR="00B74C6B" w:rsidRPr="001A58AE" w:rsidRDefault="00EF4E53" w:rsidP="001A58AE">
      <w:pPr>
        <w:ind w:left="284" w:hanging="284"/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</w:pPr>
      <w:r w:rsidRPr="001A58AE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>Potrebna o</w:t>
      </w:r>
      <w:r w:rsidR="00B74C6B" w:rsidRPr="001A58AE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>prema:</w:t>
      </w:r>
      <w:r w:rsidR="00B74C6B" w:rsidRPr="001A58AE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 xml:space="preserve"> </w:t>
      </w:r>
      <w:r w:rsidR="004E2E14" w:rsidRPr="001A58AE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>čelada</w:t>
      </w:r>
      <w:r w:rsidR="004E2E14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>,</w:t>
      </w:r>
      <w:r w:rsidR="004E2E14" w:rsidRPr="001A58AE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 xml:space="preserve"> </w:t>
      </w:r>
      <w:r w:rsidR="00B74C6B" w:rsidRPr="001A58AE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>varovalni pas, samovarovalni komplet, plezalne rokavice, palice, zaščita za sonce, dosti tekočine</w:t>
      </w:r>
    </w:p>
    <w:p w14:paraId="07E8CC80" w14:textId="0CB9E106" w:rsidR="00647428" w:rsidRPr="001A58AE" w:rsidRDefault="00647428" w:rsidP="001A58AE">
      <w:pPr>
        <w:ind w:left="284" w:hanging="284"/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</w:pPr>
      <w:r w:rsidRPr="001A58AE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>Prevoz:</w:t>
      </w:r>
      <w:r w:rsidRPr="001A58AE">
        <w:rPr>
          <w:rFonts w:ascii="Bookman Old Style" w:eastAsia="Meiryo UI" w:hAnsi="Bookman Old Style" w:cs="Bookman Old Style"/>
          <w:sz w:val="28"/>
          <w:szCs w:val="28"/>
          <w:lang w:val="sl-SI"/>
        </w:rPr>
        <w:t xml:space="preserve"> </w:t>
      </w:r>
      <w:r w:rsidR="00A220C0" w:rsidRPr="001A58AE">
        <w:rPr>
          <w:rFonts w:ascii="Bookman Old Style" w:eastAsia="Meiryo UI" w:hAnsi="Bookman Old Style" w:cs="Bookman Old Style"/>
          <w:sz w:val="28"/>
          <w:szCs w:val="28"/>
          <w:lang w:val="sl-SI"/>
        </w:rPr>
        <w:t xml:space="preserve">z </w:t>
      </w:r>
      <w:r w:rsidR="00B74C6B" w:rsidRPr="001A58AE">
        <w:rPr>
          <w:rFonts w:ascii="Bookman Old Style" w:eastAsia="Meiryo UI" w:hAnsi="Bookman Old Style" w:cs="Bookman Old Style"/>
          <w:sz w:val="28"/>
          <w:szCs w:val="28"/>
          <w:lang w:val="sl-SI"/>
        </w:rPr>
        <w:t>osebni</w:t>
      </w:r>
      <w:r w:rsidR="00A220C0" w:rsidRPr="001A58AE">
        <w:rPr>
          <w:rFonts w:ascii="Bookman Old Style" w:eastAsia="Meiryo UI" w:hAnsi="Bookman Old Style" w:cs="Bookman Old Style"/>
          <w:sz w:val="28"/>
          <w:szCs w:val="28"/>
          <w:lang w:val="sl-SI"/>
        </w:rPr>
        <w:t>m</w:t>
      </w:r>
      <w:r w:rsidR="00EF4E53" w:rsidRPr="001A58AE">
        <w:rPr>
          <w:rFonts w:ascii="Bookman Old Style" w:eastAsia="Meiryo UI" w:hAnsi="Bookman Old Style" w:cs="Bookman Old Style"/>
          <w:sz w:val="28"/>
          <w:szCs w:val="28"/>
          <w:lang w:val="sl-SI"/>
        </w:rPr>
        <w:t>i</w:t>
      </w:r>
      <w:r w:rsidR="00B74C6B" w:rsidRPr="001A58AE">
        <w:rPr>
          <w:rFonts w:ascii="Bookman Old Style" w:eastAsia="Meiryo UI" w:hAnsi="Bookman Old Style" w:cs="Bookman Old Style"/>
          <w:sz w:val="28"/>
          <w:szCs w:val="28"/>
          <w:lang w:val="sl-SI"/>
        </w:rPr>
        <w:t xml:space="preserve"> avto</w:t>
      </w:r>
      <w:r w:rsidR="00A220C0" w:rsidRPr="001A58AE">
        <w:rPr>
          <w:rFonts w:ascii="Bookman Old Style" w:eastAsia="Meiryo UI" w:hAnsi="Bookman Old Style" w:cs="Bookman Old Style"/>
          <w:sz w:val="28"/>
          <w:szCs w:val="28"/>
          <w:lang w:val="sl-SI"/>
        </w:rPr>
        <w:t>m</w:t>
      </w:r>
      <w:r w:rsidR="00EF4E53" w:rsidRPr="001A58AE">
        <w:rPr>
          <w:rFonts w:ascii="Bookman Old Style" w:eastAsia="Meiryo UI" w:hAnsi="Bookman Old Style" w:cs="Bookman Old Style"/>
          <w:sz w:val="28"/>
          <w:szCs w:val="28"/>
          <w:lang w:val="sl-SI"/>
        </w:rPr>
        <w:t>obili</w:t>
      </w:r>
      <w:r w:rsidR="00B74C6B" w:rsidRPr="001A58AE">
        <w:rPr>
          <w:rFonts w:ascii="Bookman Old Style" w:eastAsia="Meiryo UI" w:hAnsi="Bookman Old Style" w:cs="Bookman Old Style"/>
          <w:sz w:val="28"/>
          <w:szCs w:val="28"/>
          <w:lang w:val="sl-SI"/>
        </w:rPr>
        <w:t xml:space="preserve">, </w:t>
      </w:r>
      <w:r w:rsidR="00B74C6B" w:rsidRPr="00152089">
        <w:rPr>
          <w:rFonts w:ascii="Bookman Old Style" w:eastAsia="Meiryo UI" w:hAnsi="Bookman Old Style" w:cs="Bookman Old Style"/>
          <w:b/>
          <w:bCs/>
          <w:color w:val="0000FF"/>
          <w:sz w:val="28"/>
          <w:szCs w:val="28"/>
          <w:lang w:val="sl-SI"/>
        </w:rPr>
        <w:t>cena 20 €</w:t>
      </w:r>
    </w:p>
    <w:p w14:paraId="1FEC9394" w14:textId="1FEEA902" w:rsidR="00647428" w:rsidRPr="001A58AE" w:rsidRDefault="00647428" w:rsidP="001A58AE">
      <w:pPr>
        <w:ind w:left="284" w:hanging="284"/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</w:pPr>
      <w:r w:rsidRPr="001A58AE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>Prijave:</w:t>
      </w:r>
      <w:r w:rsidRPr="001A58AE">
        <w:rPr>
          <w:rFonts w:ascii="Bookman Old Style" w:eastAsia="Meiryo UI" w:hAnsi="Bookman Old Style" w:cs="Bookman Old Style"/>
          <w:sz w:val="28"/>
          <w:szCs w:val="28"/>
          <w:lang w:val="sl-SI"/>
        </w:rPr>
        <w:t xml:space="preserve"> </w:t>
      </w:r>
      <w:r w:rsidRPr="001A58AE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>do</w:t>
      </w:r>
      <w:r w:rsidR="00B74C6B" w:rsidRPr="001A58AE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 xml:space="preserve"> vključno </w:t>
      </w:r>
      <w:r w:rsidR="00B74C6B" w:rsidRPr="001A58AE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>srede, 6.</w:t>
      </w:r>
      <w:r w:rsidR="0084264B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 xml:space="preserve"> </w:t>
      </w:r>
      <w:r w:rsidR="00B74C6B" w:rsidRPr="001A58AE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>8.</w:t>
      </w:r>
      <w:r w:rsidR="0084264B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 xml:space="preserve"> </w:t>
      </w:r>
      <w:r w:rsidR="00B74C6B" w:rsidRPr="001A58AE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>2025</w:t>
      </w:r>
      <w:r w:rsidR="00EF4E53" w:rsidRPr="001A58AE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 xml:space="preserve">, </w:t>
      </w:r>
      <w:r w:rsidR="00EF4E53" w:rsidRPr="001A58AE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>pošlji</w:t>
      </w:r>
      <w:r w:rsidR="00EF4E53" w:rsidRPr="001A58AE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 xml:space="preserve"> </w:t>
      </w:r>
      <w:r w:rsidR="00EF4E53" w:rsidRPr="001A58AE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 xml:space="preserve">SMS (ime, priimek, član PD) na mobitel:  </w:t>
      </w:r>
      <w:r w:rsidR="00EF4E53" w:rsidRPr="001A58AE">
        <w:rPr>
          <w:rFonts w:ascii="Bookman Old Style" w:eastAsia="Meiryo UI" w:hAnsi="Bookman Old Style" w:cs="Bookman Old Style"/>
          <w:b/>
          <w:bCs/>
          <w:color w:val="C00000"/>
          <w:sz w:val="28"/>
          <w:szCs w:val="28"/>
          <w:lang w:val="sl-SI"/>
        </w:rPr>
        <w:t>040 655 903 – Mija Novak</w:t>
      </w:r>
    </w:p>
    <w:p w14:paraId="61AD0E52" w14:textId="109A2854" w:rsidR="00E25F91" w:rsidRPr="001A58AE" w:rsidRDefault="00647428" w:rsidP="001A58AE">
      <w:pPr>
        <w:ind w:left="284" w:hanging="284"/>
        <w:jc w:val="both"/>
        <w:rPr>
          <w:rFonts w:ascii="Bookman Old Style" w:hAnsi="Bookman Old Style" w:cs="Bookman Old Style"/>
          <w:b/>
          <w:sz w:val="28"/>
          <w:szCs w:val="28"/>
          <w:lang w:val="sl-SI"/>
        </w:rPr>
      </w:pPr>
      <w:r w:rsidRPr="001A58AE">
        <w:rPr>
          <w:rFonts w:ascii="Bookman Old Style" w:hAnsi="Bookman Old Style" w:cs="Bookman Old Style"/>
          <w:b/>
          <w:sz w:val="28"/>
          <w:szCs w:val="28"/>
          <w:lang w:val="sl-SI"/>
        </w:rPr>
        <w:t>Opis poti:</w:t>
      </w:r>
    </w:p>
    <w:p w14:paraId="4D299EF4" w14:textId="32EC3C6A" w:rsidR="00647428" w:rsidRPr="001A58AE" w:rsidRDefault="00EF4E53" w:rsidP="001A58AE">
      <w:pPr>
        <w:ind w:left="284" w:hanging="284"/>
        <w:jc w:val="both"/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</w:pPr>
      <w:r w:rsidRPr="001A58AE">
        <w:rPr>
          <w:rFonts w:ascii="Bookman Old Style" w:hAnsi="Bookman Old Style" w:cs="Bookman Old Style"/>
          <w:b/>
          <w:sz w:val="28"/>
          <w:szCs w:val="28"/>
          <w:lang w:val="sl-SI"/>
        </w:rPr>
        <w:tab/>
      </w:r>
      <w:r w:rsidRPr="001A58AE">
        <w:rPr>
          <w:rFonts w:ascii="Bookman Old Style" w:hAnsi="Bookman Old Style" w:cs="Bookman Old Style"/>
          <w:bCs/>
          <w:sz w:val="28"/>
          <w:szCs w:val="28"/>
          <w:lang w:val="sl-SI"/>
        </w:rPr>
        <w:t xml:space="preserve">Pripeljali se bomo </w:t>
      </w:r>
      <w:r w:rsidRPr="001A58AE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>na prelaz Vršič</w:t>
      </w:r>
      <w:r w:rsidR="00195F11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 xml:space="preserve"> (1611 m)</w:t>
      </w:r>
      <w:r w:rsidRPr="001A58AE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 xml:space="preserve">. Mimo Tičarjevega doma se bomo podali po makadamski cesti po zmerno spenjajočem pobočju in lepih razgledih. Pot nas vodi po nizkem ruševju, nato po travnatem vrhu </w:t>
      </w:r>
      <w:proofErr w:type="spellStart"/>
      <w:r w:rsidRPr="001A58AE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>Sovne</w:t>
      </w:r>
      <w:proofErr w:type="spellEnd"/>
      <w:r w:rsidRPr="001A58AE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 xml:space="preserve"> glave.</w:t>
      </w:r>
      <w:r w:rsidR="00E73FA3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 xml:space="preserve"> </w:t>
      </w:r>
      <w:r w:rsidRPr="001A58AE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>Potem sledi rahel spust, nato pa se začnemo vzpenjati proti grebenski poti, ki je na mestih zahtevna a dobro zavarovana z varovali. Malo pod vrhom se greben odmakne</w:t>
      </w:r>
      <w:r w:rsidR="00064DB1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>,</w:t>
      </w:r>
      <w:r w:rsidRPr="001A58AE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 xml:space="preserve"> </w:t>
      </w:r>
      <w:r w:rsidR="00006B65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 xml:space="preserve">še malo </w:t>
      </w:r>
      <w:r w:rsidR="00064DB1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>in</w:t>
      </w:r>
      <w:r w:rsidRPr="001A58AE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 xml:space="preserve"> </w:t>
      </w:r>
      <w:r w:rsidR="00006B65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 xml:space="preserve">osvojimo vrh, kjer nas čakajo lepi razgledi na </w:t>
      </w:r>
      <w:r w:rsidR="00064DB1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 xml:space="preserve">okoliške </w:t>
      </w:r>
      <w:r w:rsidR="00006B65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 xml:space="preserve">vrhove. V </w:t>
      </w:r>
      <w:r w:rsidRPr="001A58AE">
        <w:rPr>
          <w:rFonts w:ascii="Bookman Old Style" w:eastAsia="Arial" w:hAnsi="Bookman Old Style" w:cs="Arial"/>
          <w:bCs/>
          <w:sz w:val="28"/>
          <w:szCs w:val="28"/>
          <w:lang w:val="sl-SI" w:eastAsia="sl-SI"/>
        </w:rPr>
        <w:t>dolino se bomo spustili po Slovenski poti.</w:t>
      </w:r>
    </w:p>
    <w:p w14:paraId="183BB6D3" w14:textId="7ED22F7F" w:rsidR="00302754" w:rsidRPr="001A58AE" w:rsidRDefault="00302754" w:rsidP="001A58AE">
      <w:pPr>
        <w:ind w:left="284" w:hanging="284"/>
        <w:jc w:val="both"/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</w:pPr>
      <w:r w:rsidRPr="001A58AE">
        <w:rPr>
          <w:rFonts w:ascii="Bookman Old Style" w:hAnsi="Bookman Old Style" w:cs="Tahoma"/>
          <w:b/>
          <w:sz w:val="28"/>
          <w:szCs w:val="28"/>
          <w:shd w:val="clear" w:color="auto" w:fill="FFFFFF"/>
          <w:lang w:val="sl-SI"/>
        </w:rPr>
        <w:t>SPP</w:t>
      </w:r>
      <w:r w:rsidR="001A58AE" w:rsidRPr="001A58AE">
        <w:rPr>
          <w:rFonts w:ascii="Bookman Old Style" w:hAnsi="Bookman Old Style" w:cs="Tahoma"/>
          <w:b/>
          <w:sz w:val="28"/>
          <w:szCs w:val="28"/>
          <w:shd w:val="clear" w:color="auto" w:fill="FFFFFF"/>
          <w:lang w:val="sl-SI"/>
        </w:rPr>
        <w:t xml:space="preserve">: </w:t>
      </w:r>
      <w:r w:rsidR="002B177A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>u</w:t>
      </w:r>
      <w:r w:rsidRPr="001A58AE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>deleženci dobite dva žiga</w:t>
      </w:r>
      <w:r w:rsidR="001A58AE" w:rsidRPr="001A58AE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 xml:space="preserve"> z</w:t>
      </w:r>
      <w:r w:rsidR="0084264B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>a</w:t>
      </w:r>
      <w:r w:rsidR="001A58AE" w:rsidRPr="001A58AE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 xml:space="preserve"> Slovensk</w:t>
      </w:r>
      <w:r w:rsidR="0084264B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 xml:space="preserve">o </w:t>
      </w:r>
      <w:r w:rsidR="001A58AE" w:rsidRPr="001A58AE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>planinsk</w:t>
      </w:r>
      <w:r w:rsidR="0084264B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>o</w:t>
      </w:r>
      <w:r w:rsidR="001A58AE" w:rsidRPr="001A58AE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 xml:space="preserve"> pot</w:t>
      </w:r>
      <w:r w:rsidRPr="001A58AE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>:</w:t>
      </w:r>
    </w:p>
    <w:p w14:paraId="16B6212D" w14:textId="62EE019B" w:rsidR="00302754" w:rsidRPr="001A58AE" w:rsidRDefault="00302754" w:rsidP="00621F4B">
      <w:pPr>
        <w:ind w:left="284"/>
        <w:jc w:val="both"/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</w:pPr>
      <w:r w:rsidRPr="001A58AE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 xml:space="preserve">- Tičarjev dom (1620 m) </w:t>
      </w:r>
      <w:r w:rsidR="001A58AE" w:rsidRPr="001A58AE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>ali</w:t>
      </w:r>
      <w:r w:rsidRPr="001A58AE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 xml:space="preserve"> Poštarski dom na Vršiču (1688 m)</w:t>
      </w:r>
      <w:r w:rsidR="00E73FA3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>,</w:t>
      </w:r>
    </w:p>
    <w:p w14:paraId="50B5B3F0" w14:textId="5FC0938A" w:rsidR="00302754" w:rsidRPr="001A58AE" w:rsidRDefault="00302754" w:rsidP="00621F4B">
      <w:pPr>
        <w:ind w:left="284"/>
        <w:jc w:val="both"/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</w:pPr>
      <w:r w:rsidRPr="001A58AE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>- Prisank / Prisoj</w:t>
      </w:r>
      <w:r w:rsidR="001A58AE" w:rsidRPr="001A58AE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>n</w:t>
      </w:r>
      <w:r w:rsidRPr="001A58AE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>ik (2547 m</w:t>
      </w:r>
      <w:r w:rsidR="001A58AE" w:rsidRPr="001A58AE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>)</w:t>
      </w:r>
      <w:r w:rsidR="00E73FA3"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  <w:t>.</w:t>
      </w:r>
    </w:p>
    <w:p w14:paraId="5894F7AF" w14:textId="77777777" w:rsidR="001A58AE" w:rsidRPr="001A58AE" w:rsidRDefault="001A58AE" w:rsidP="001A58AE">
      <w:pPr>
        <w:ind w:left="284" w:hanging="284"/>
        <w:jc w:val="both"/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</w:pPr>
    </w:p>
    <w:p w14:paraId="50C3C9E3" w14:textId="65C4E2AA" w:rsidR="00647428" w:rsidRPr="00302754" w:rsidRDefault="00647428" w:rsidP="001A58AE">
      <w:pPr>
        <w:ind w:left="284" w:hanging="284"/>
        <w:jc w:val="both"/>
        <w:rPr>
          <w:rFonts w:ascii="Bookman Old Style" w:hAnsi="Bookman Old Style" w:cs="Bookman Old Style"/>
          <w:b/>
          <w:color w:val="0000FF"/>
          <w:sz w:val="24"/>
          <w:szCs w:val="24"/>
          <w:lang w:val="sl-SI"/>
        </w:rPr>
      </w:pPr>
      <w:r w:rsidRPr="00152089">
        <w:rPr>
          <w:rFonts w:ascii="Bookman Old Style" w:hAnsi="Bookman Old Style" w:cs="Bookman Old Style"/>
          <w:b/>
          <w:color w:val="0000FF"/>
          <w:sz w:val="24"/>
          <w:szCs w:val="24"/>
          <w:lang w:val="sl-SI"/>
        </w:rPr>
        <w:t>Vnaprejšnja</w:t>
      </w:r>
      <w:r w:rsidRPr="001A58AE">
        <w:rPr>
          <w:rFonts w:ascii="Bookman Old Style" w:hAnsi="Bookman Old Style" w:cs="Bookman Old Style"/>
          <w:b/>
          <w:color w:val="0000FF"/>
          <w:sz w:val="24"/>
          <w:szCs w:val="24"/>
          <w:lang w:val="sl-SI"/>
        </w:rPr>
        <w:t xml:space="preserve"> prijava je potrebna</w:t>
      </w:r>
      <w:r w:rsidR="00EE3385" w:rsidRPr="001A58AE">
        <w:rPr>
          <w:rFonts w:ascii="Bookman Old Style" w:hAnsi="Bookman Old Style" w:cs="Bookman Old Style"/>
          <w:b/>
          <w:color w:val="0000FF"/>
          <w:sz w:val="24"/>
          <w:szCs w:val="24"/>
          <w:lang w:val="sl-SI"/>
        </w:rPr>
        <w:t xml:space="preserve"> zaradi organizacije prevoza</w:t>
      </w:r>
      <w:r w:rsidR="00AF25EA" w:rsidRPr="001A58AE">
        <w:rPr>
          <w:rFonts w:ascii="Bookman Old Style" w:hAnsi="Bookman Old Style" w:cs="Bookman Old Style"/>
          <w:b/>
          <w:color w:val="0000FF"/>
          <w:sz w:val="24"/>
          <w:szCs w:val="24"/>
          <w:lang w:val="sl-SI"/>
        </w:rPr>
        <w:t>.</w:t>
      </w:r>
      <w:r w:rsidR="00AF25EA" w:rsidRPr="00EF4E53">
        <w:rPr>
          <w:rFonts w:ascii="Bookman Old Style" w:hAnsi="Bookman Old Style" w:cs="Bookman Old Style"/>
          <w:b/>
          <w:color w:val="0000FF"/>
          <w:sz w:val="24"/>
          <w:szCs w:val="24"/>
          <w:lang w:val="sl-SI"/>
        </w:rPr>
        <w:t xml:space="preserve"> </w:t>
      </w:r>
      <w:r w:rsidRPr="00EF4E53">
        <w:rPr>
          <w:rFonts w:ascii="Bookman Old Style" w:hAnsi="Bookman Old Style" w:cs="Bookman Old Style"/>
          <w:color w:val="0000FF"/>
          <w:sz w:val="24"/>
          <w:szCs w:val="24"/>
          <w:lang w:val="sl-SI"/>
        </w:rPr>
        <w:t xml:space="preserve">Če se izleta po prijavi ne boste mogli udeležiti, </w:t>
      </w:r>
      <w:r w:rsidRPr="001A58AE">
        <w:rPr>
          <w:rFonts w:ascii="Bookman Old Style" w:hAnsi="Bookman Old Style" w:cs="Bookman Old Style"/>
          <w:b/>
          <w:color w:val="0000FF"/>
          <w:sz w:val="24"/>
          <w:szCs w:val="24"/>
          <w:lang w:val="sl-SI"/>
        </w:rPr>
        <w:t>se odjavite</w:t>
      </w:r>
      <w:r w:rsidRPr="001A58AE">
        <w:rPr>
          <w:rFonts w:ascii="Bookman Old Style" w:hAnsi="Bookman Old Style" w:cs="Bookman Old Style"/>
          <w:color w:val="0000FF"/>
          <w:sz w:val="24"/>
          <w:szCs w:val="24"/>
          <w:lang w:val="sl-SI"/>
        </w:rPr>
        <w:t>.</w:t>
      </w:r>
    </w:p>
    <w:p w14:paraId="2E99E804" w14:textId="62C9C10D" w:rsidR="00EF4E53" w:rsidRPr="00EF4E53" w:rsidRDefault="00EF4E53" w:rsidP="001A58AE">
      <w:pPr>
        <w:ind w:left="284" w:hanging="284"/>
        <w:jc w:val="both"/>
        <w:rPr>
          <w:rFonts w:ascii="Bookman Old Style" w:eastAsia="Arial" w:hAnsi="Bookman Old Style" w:cs="Arial"/>
          <w:b/>
          <w:color w:val="0000FF"/>
          <w:lang w:val="sl-SI" w:eastAsia="ar-SA"/>
        </w:rPr>
      </w:pPr>
      <w:r w:rsidRPr="00EF4E53">
        <w:rPr>
          <w:rFonts w:ascii="Bookman Old Style" w:eastAsia="Arial" w:hAnsi="Bookman Old Style" w:cs="Arial"/>
          <w:color w:val="0000FF"/>
          <w:sz w:val="24"/>
          <w:lang w:val="sl-SI" w:eastAsia="ar-SA"/>
        </w:rPr>
        <w:t>V primeru zares slabe vremenske napovedi bo tura dan pred odhodom odpovedana.</w:t>
      </w:r>
    </w:p>
    <w:p w14:paraId="0224DBBD" w14:textId="77777777" w:rsidR="00647428" w:rsidRPr="001A58AE" w:rsidRDefault="00647428" w:rsidP="00152089">
      <w:pPr>
        <w:jc w:val="both"/>
        <w:rPr>
          <w:rFonts w:ascii="Bookman Old Style" w:hAnsi="Bookman Old Style"/>
          <w:sz w:val="24"/>
          <w:szCs w:val="24"/>
          <w:lang w:val="sl-SI"/>
        </w:rPr>
      </w:pPr>
    </w:p>
    <w:p w14:paraId="5B0EA612" w14:textId="77777777" w:rsidR="00AF25EA" w:rsidRPr="00AA15DD" w:rsidRDefault="00AF25EA" w:rsidP="001A58AE">
      <w:pPr>
        <w:ind w:left="284" w:hanging="284"/>
        <w:jc w:val="both"/>
        <w:rPr>
          <w:rFonts w:ascii="Bookman Old Style" w:eastAsia="Meiryo UI" w:hAnsi="Bookman Old Style" w:cs="Bookman Old Style"/>
          <w:color w:val="C00000"/>
          <w:szCs w:val="28"/>
          <w:lang w:val="sl-SI"/>
        </w:rPr>
      </w:pPr>
      <w:r w:rsidRPr="00AA15DD">
        <w:rPr>
          <w:rFonts w:ascii="Bookman Old Style" w:eastAsia="Meiryo UI" w:hAnsi="Bookman Old Style" w:cs="Bookman Old Style"/>
          <w:b/>
          <w:color w:val="C00000"/>
          <w:sz w:val="24"/>
          <w:szCs w:val="28"/>
          <w:lang w:val="sl-SI"/>
        </w:rPr>
        <w:t xml:space="preserve">OPOZORILO: </w:t>
      </w:r>
    </w:p>
    <w:p w14:paraId="5C05D429" w14:textId="77777777" w:rsidR="00AF25EA" w:rsidRDefault="00AF25EA" w:rsidP="001A58AE">
      <w:pPr>
        <w:ind w:left="284"/>
        <w:jc w:val="both"/>
        <w:rPr>
          <w:rFonts w:ascii="Bookman Old Style" w:eastAsia="Meiryo UI" w:hAnsi="Bookman Old Style" w:cs="Bookman Old Style"/>
          <w:color w:val="C00000"/>
          <w:sz w:val="24"/>
          <w:szCs w:val="36"/>
          <w:lang w:val="sl-SI"/>
        </w:rPr>
      </w:pPr>
      <w:r w:rsidRPr="001A58AE">
        <w:rPr>
          <w:rFonts w:ascii="Bookman Old Style" w:eastAsia="Meiryo UI" w:hAnsi="Bookman Old Style" w:cs="Bookman Old Style"/>
          <w:color w:val="C00000"/>
          <w:sz w:val="24"/>
          <w:szCs w:val="36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62DB5949" w14:textId="77777777" w:rsidR="00152089" w:rsidRDefault="00152089" w:rsidP="00152089">
      <w:pPr>
        <w:ind w:left="284" w:hanging="284"/>
        <w:jc w:val="both"/>
        <w:rPr>
          <w:rFonts w:ascii="Bookman Old Style" w:eastAsia="Meiryo UI" w:hAnsi="Bookman Old Style" w:cs="Bookman Old Style"/>
          <w:color w:val="C00000"/>
          <w:sz w:val="24"/>
          <w:szCs w:val="36"/>
          <w:lang w:val="sl-SI"/>
        </w:rPr>
      </w:pPr>
    </w:p>
    <w:p w14:paraId="501087FD" w14:textId="77777777" w:rsidR="00152089" w:rsidRPr="00152089" w:rsidRDefault="00152089" w:rsidP="00152089">
      <w:pPr>
        <w:ind w:left="284" w:hanging="284"/>
        <w:jc w:val="both"/>
        <w:rPr>
          <w:rFonts w:ascii="Bookman Old Style" w:eastAsia="Arial" w:hAnsi="Bookman Old Style" w:cs="Arial"/>
          <w:b/>
          <w:color w:val="0000FF"/>
          <w:lang w:val="sl-SI" w:eastAsia="ar-SA"/>
        </w:rPr>
      </w:pPr>
      <w:r w:rsidRPr="00152089">
        <w:rPr>
          <w:rFonts w:ascii="Bookman Old Style" w:eastAsia="Arial" w:hAnsi="Bookman Old Style" w:cs="Arial"/>
          <w:b/>
          <w:color w:val="0000FF"/>
          <w:sz w:val="24"/>
          <w:lang w:val="sl-SI" w:eastAsia="ar-SA"/>
        </w:rPr>
        <w:t>Želimo vam varno in srečno hojo ter lep planinski dan.</w:t>
      </w:r>
    </w:p>
    <w:p w14:paraId="6E0EFD19" w14:textId="77777777" w:rsidR="00152089" w:rsidRPr="001A58AE" w:rsidRDefault="00152089" w:rsidP="00152089">
      <w:pPr>
        <w:ind w:left="284" w:hanging="284"/>
        <w:jc w:val="both"/>
        <w:rPr>
          <w:sz w:val="24"/>
          <w:szCs w:val="24"/>
          <w:lang w:val="sl-SI"/>
        </w:rPr>
      </w:pPr>
    </w:p>
    <w:sectPr w:rsidR="00152089" w:rsidRPr="001A58AE" w:rsidSect="00195F11">
      <w:footerReference w:type="default" r:id="rId8"/>
      <w:footerReference w:type="first" r:id="rId9"/>
      <w:pgSz w:w="11906" w:h="16838"/>
      <w:pgMar w:top="1135" w:right="991" w:bottom="709" w:left="1276" w:header="708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2828" w14:textId="77777777" w:rsidR="008D18B4" w:rsidRDefault="008D18B4">
      <w:r>
        <w:separator/>
      </w:r>
    </w:p>
  </w:endnote>
  <w:endnote w:type="continuationSeparator" w:id="0">
    <w:p w14:paraId="1E128DB0" w14:textId="77777777" w:rsidR="008D18B4" w:rsidRDefault="008D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2910" w14:textId="77777777" w:rsidR="00647428" w:rsidRDefault="00647428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D460" w14:textId="77777777" w:rsidR="00647428" w:rsidRDefault="006474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B7EF" w14:textId="77777777" w:rsidR="008D18B4" w:rsidRDefault="008D18B4">
      <w:r>
        <w:separator/>
      </w:r>
    </w:p>
  </w:footnote>
  <w:footnote w:type="continuationSeparator" w:id="0">
    <w:p w14:paraId="546419D8" w14:textId="77777777" w:rsidR="008D18B4" w:rsidRDefault="008D1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768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2C"/>
    <w:rsid w:val="00006B65"/>
    <w:rsid w:val="0003075A"/>
    <w:rsid w:val="0006415B"/>
    <w:rsid w:val="00064DB1"/>
    <w:rsid w:val="000C69EC"/>
    <w:rsid w:val="000E0DD1"/>
    <w:rsid w:val="000E4052"/>
    <w:rsid w:val="00152089"/>
    <w:rsid w:val="0016073F"/>
    <w:rsid w:val="00195F11"/>
    <w:rsid w:val="001A58AE"/>
    <w:rsid w:val="00234699"/>
    <w:rsid w:val="002B177A"/>
    <w:rsid w:val="00302754"/>
    <w:rsid w:val="0043297E"/>
    <w:rsid w:val="004E2E14"/>
    <w:rsid w:val="0053764E"/>
    <w:rsid w:val="00585C19"/>
    <w:rsid w:val="00621F4B"/>
    <w:rsid w:val="00647428"/>
    <w:rsid w:val="006D5A2A"/>
    <w:rsid w:val="006E2519"/>
    <w:rsid w:val="006E43A1"/>
    <w:rsid w:val="00747F95"/>
    <w:rsid w:val="00790A0D"/>
    <w:rsid w:val="007F60CE"/>
    <w:rsid w:val="00824B2C"/>
    <w:rsid w:val="0084264B"/>
    <w:rsid w:val="008D18B4"/>
    <w:rsid w:val="008D7962"/>
    <w:rsid w:val="009761D6"/>
    <w:rsid w:val="00995BEE"/>
    <w:rsid w:val="009D6066"/>
    <w:rsid w:val="00A220C0"/>
    <w:rsid w:val="00AA15DD"/>
    <w:rsid w:val="00AF25EA"/>
    <w:rsid w:val="00B138E0"/>
    <w:rsid w:val="00B74C6B"/>
    <w:rsid w:val="00C94F9E"/>
    <w:rsid w:val="00D423FB"/>
    <w:rsid w:val="00DD6F1A"/>
    <w:rsid w:val="00E25F91"/>
    <w:rsid w:val="00E4231A"/>
    <w:rsid w:val="00E73FA3"/>
    <w:rsid w:val="00EC1B07"/>
    <w:rsid w:val="00EE3385"/>
    <w:rsid w:val="00EF4E53"/>
    <w:rsid w:val="00F309FE"/>
    <w:rsid w:val="00F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53F4B9"/>
  <w15:chartTrackingRefBased/>
  <w15:docId w15:val="{C8835C9C-6FB1-4E9E-A848-CDB1AC11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overflowPunct w:val="0"/>
      <w:autoSpaceDE w:val="0"/>
      <w:textAlignment w:val="baseline"/>
    </w:pPr>
    <w:rPr>
      <w:lang w:val="en-US" w:eastAsia="zh-CN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ivzetapisavaodstavka1">
    <w:name w:val="Privzeta pisava odstavka1"/>
  </w:style>
  <w:style w:type="character" w:customStyle="1" w:styleId="Privzetapisavaodstavka4">
    <w:name w:val="Privzeta pisava odstavka4"/>
  </w:style>
  <w:style w:type="character" w:styleId="tevilkastrani">
    <w:name w:val="page number"/>
    <w:basedOn w:val="Privzetapisavaodstavka4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4"/>
  </w:style>
  <w:style w:type="character" w:styleId="Krepko">
    <w:name w:val="Strong"/>
    <w:qFormat/>
    <w:rPr>
      <w:b/>
      <w:bCs/>
    </w:rPr>
  </w:style>
  <w:style w:type="character" w:styleId="Poudarek">
    <w:name w:val="Emphasis"/>
    <w:qFormat/>
    <w:rPr>
      <w:i/>
      <w:iCs/>
    </w:rPr>
  </w:style>
  <w:style w:type="character" w:styleId="Hiperpovezava">
    <w:name w:val="Hyperlink"/>
    <w:rPr>
      <w:color w:val="0000FF"/>
      <w:u w:val="single"/>
    </w:rPr>
  </w:style>
  <w:style w:type="character" w:customStyle="1" w:styleId="Simbolizaotevilevanje">
    <w:name w:val="Simboli za oštevilčevanje"/>
  </w:style>
  <w:style w:type="paragraph" w:customStyle="1" w:styleId="Naslov40">
    <w:name w:val="Naslov4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Pr>
      <w:rFonts w:ascii="Arial" w:hAnsi="Arial"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Arial" w:hAnsi="Arial" w:cs="Mangal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Podnaslov"/>
    <w:pPr>
      <w:jc w:val="center"/>
    </w:pPr>
    <w:rPr>
      <w:rFonts w:ascii="Tahoma" w:hAnsi="Tahoma" w:cs="Tahoma"/>
      <w:b/>
      <w:sz w:val="32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Glavainnoga">
    <w:name w:val="Glava in noga"/>
    <w:basedOn w:val="Navaden"/>
    <w:pPr>
      <w:suppressLineNumbers/>
      <w:tabs>
        <w:tab w:val="center" w:pos="4819"/>
        <w:tab w:val="right" w:pos="9638"/>
      </w:tabs>
    </w:pPr>
  </w:style>
  <w:style w:type="paragraph" w:styleId="Noga">
    <w:name w:val="footer"/>
    <w:basedOn w:val="Navaden"/>
  </w:style>
  <w:style w:type="paragraph" w:styleId="Glava">
    <w:name w:val="header"/>
    <w:basedOn w:val="Navaden"/>
  </w:style>
  <w:style w:type="paragraph" w:styleId="Podnaslov">
    <w:name w:val="Subtitle"/>
    <w:basedOn w:val="Navaden"/>
    <w:next w:val="Telobesedila"/>
    <w:qFormat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pPr>
      <w:jc w:val="both"/>
    </w:pPr>
    <w:rPr>
      <w:b/>
      <w:sz w:val="28"/>
    </w:rPr>
  </w:style>
  <w:style w:type="paragraph" w:customStyle="1" w:styleId="BodyText22">
    <w:name w:val="Body Text 22"/>
    <w:basedOn w:val="Navaden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/>
  <LinksUpToDate>false</LinksUpToDate>
  <CharactersWithSpaces>1918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https://www.hribi.net/gora/kocbekov_dom_na_korosici/3/199</vt:lpwstr>
      </vt:variant>
      <vt:variant>
        <vt:lpwstr/>
      </vt:variant>
      <vt:variant>
        <vt:i4>720947</vt:i4>
      </vt:variant>
      <vt:variant>
        <vt:i4>0</vt:i4>
      </vt:variant>
      <vt:variant>
        <vt:i4>0</vt:i4>
      </vt:variant>
      <vt:variant>
        <vt:i4>5</vt:i4>
      </vt:variant>
      <vt:variant>
        <vt:lpwstr>https://www.hribi.net/gora/planina_podvezak/3/306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subject/>
  <dc:creator>Sara Gregl</dc:creator>
  <cp:keywords/>
  <cp:lastModifiedBy>Jožef Lovenjak</cp:lastModifiedBy>
  <cp:revision>2</cp:revision>
  <cp:lastPrinted>2025-07-31T05:59:00Z</cp:lastPrinted>
  <dcterms:created xsi:type="dcterms:W3CDTF">2025-07-31T06:11:00Z</dcterms:created>
  <dcterms:modified xsi:type="dcterms:W3CDTF">2025-07-31T06:11:00Z</dcterms:modified>
</cp:coreProperties>
</file>